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19" w:rsidRDefault="00910619" w:rsidP="00910619">
      <w:pPr>
        <w:spacing w:after="0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910619" w:rsidRDefault="00910619" w:rsidP="00910619">
      <w:pPr>
        <w:spacing w:after="0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910619" w:rsidRDefault="00910619" w:rsidP="00910619">
      <w:pPr>
        <w:spacing w:after="0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F26EC1" w:rsidRDefault="00F26EC1" w:rsidP="0091061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26EC1" w:rsidRDefault="00F26EC1" w:rsidP="0091061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26EC1" w:rsidRDefault="00F26EC1" w:rsidP="0091061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26EC1" w:rsidRDefault="00F26EC1" w:rsidP="0091061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26EC1" w:rsidRDefault="00F26EC1" w:rsidP="0091061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26EC1" w:rsidRDefault="00F26EC1" w:rsidP="0091061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26EC1" w:rsidRDefault="00F26EC1" w:rsidP="0091061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26EC1" w:rsidRDefault="00F26EC1" w:rsidP="0091061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26EC1" w:rsidRDefault="00F26EC1" w:rsidP="0091061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26EC1" w:rsidRDefault="00F26EC1" w:rsidP="0091061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10619" w:rsidRDefault="00910619" w:rsidP="0091061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910619" w:rsidRDefault="00910619" w:rsidP="0091061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ХИМИЯ</w:t>
      </w:r>
      <w:r w:rsidR="00010FC4">
        <w:rPr>
          <w:rFonts w:ascii="Times New Roman" w:hAnsi="Times New Roman"/>
          <w:b/>
          <w:i/>
          <w:sz w:val="24"/>
          <w:szCs w:val="24"/>
        </w:rPr>
        <w:t xml:space="preserve"> ДЛЯ 9 КЛАССА</w:t>
      </w:r>
    </w:p>
    <w:p w:rsidR="00910619" w:rsidRDefault="00910619" w:rsidP="00F26EC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10619" w:rsidRDefault="00910619" w:rsidP="00910619">
      <w:pPr>
        <w:spacing w:after="0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910619" w:rsidRDefault="00910619" w:rsidP="00910619">
      <w:pPr>
        <w:spacing w:after="0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910619" w:rsidRDefault="00910619" w:rsidP="00910619">
      <w:pPr>
        <w:spacing w:after="0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910619" w:rsidRDefault="00910619" w:rsidP="00910619">
      <w:pPr>
        <w:pStyle w:val="af0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910619" w:rsidRDefault="00910619" w:rsidP="00910619">
      <w:pPr>
        <w:pStyle w:val="af0"/>
        <w:jc w:val="center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b/>
          <w:szCs w:val="24"/>
          <w:vertAlign w:val="superscript"/>
          <w:lang w:val="ru-RU"/>
        </w:rPr>
        <w:t>2019 - 2020 УЧЕБНЫЙ ГОД.</w:t>
      </w:r>
    </w:p>
    <w:p w:rsidR="00910619" w:rsidRDefault="00910619" w:rsidP="0091061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10619" w:rsidRDefault="00910619" w:rsidP="0091061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10619" w:rsidRDefault="00910619" w:rsidP="0091061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10619" w:rsidRDefault="00910619" w:rsidP="0091061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26EC1" w:rsidRDefault="00910619" w:rsidP="009106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F26EC1" w:rsidRDefault="00F26EC1" w:rsidP="009106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EC1" w:rsidRDefault="00F26EC1" w:rsidP="009106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EC1" w:rsidRDefault="00F26EC1" w:rsidP="009106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EC1" w:rsidRDefault="00F26EC1" w:rsidP="009106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EC1" w:rsidRDefault="00F26EC1" w:rsidP="009106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EC1" w:rsidRDefault="00F26EC1" w:rsidP="009106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EC1" w:rsidRDefault="00F26EC1" w:rsidP="009106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EC1" w:rsidRDefault="00F26EC1" w:rsidP="009106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0619" w:rsidRDefault="00910619" w:rsidP="009106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Примерное календарно-тематическое планирование</w:t>
      </w:r>
    </w:p>
    <w:p w:rsidR="00910619" w:rsidRDefault="00910619" w:rsidP="0091061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Календарно-тематическое планирование разработано в соответствии с рабочей программой учебного предмета «Химия»  8-9 классы. На основании  учебного плана  МБОУ </w:t>
      </w:r>
      <w:proofErr w:type="spellStart"/>
      <w:r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ООШ  на 2019-2020 учебный год на изучение химии в 9 классе отводится:</w:t>
      </w:r>
    </w:p>
    <w:p w:rsidR="00911EB9" w:rsidRDefault="00911EB9" w:rsidP="00911EB9">
      <w:pPr>
        <w:spacing w:after="0" w:line="240" w:lineRule="auto"/>
        <w:rPr>
          <w:rFonts w:ascii="Times New Roman" w:hAnsi="Times New Roman"/>
          <w:sz w:val="24"/>
        </w:rPr>
      </w:pPr>
      <w:r w:rsidRPr="00911EB9">
        <w:rPr>
          <w:rFonts w:ascii="Times New Roman" w:hAnsi="Times New Roman"/>
          <w:sz w:val="24"/>
        </w:rPr>
        <w:t>Кол-во часов за год:</w:t>
      </w:r>
      <w:r>
        <w:rPr>
          <w:rFonts w:ascii="Times New Roman" w:hAnsi="Times New Roman"/>
          <w:sz w:val="24"/>
        </w:rPr>
        <w:t xml:space="preserve"> </w:t>
      </w:r>
      <w:r w:rsidR="005E1349">
        <w:rPr>
          <w:rFonts w:ascii="Times New Roman" w:hAnsi="Times New Roman"/>
          <w:sz w:val="24"/>
        </w:rPr>
        <w:t>68</w:t>
      </w:r>
      <w:r w:rsidR="00910619">
        <w:rPr>
          <w:rFonts w:ascii="Times New Roman" w:hAnsi="Times New Roman"/>
          <w:sz w:val="24"/>
        </w:rPr>
        <w:t xml:space="preserve">          </w:t>
      </w:r>
      <w:r w:rsidRPr="00911EB9">
        <w:rPr>
          <w:rFonts w:ascii="Times New Roman" w:hAnsi="Times New Roman"/>
          <w:sz w:val="24"/>
        </w:rPr>
        <w:t xml:space="preserve">Кол-во  часов  в неделю: </w:t>
      </w:r>
      <w:r w:rsidR="005E1349">
        <w:rPr>
          <w:rFonts w:ascii="Times New Roman" w:hAnsi="Times New Roman"/>
          <w:sz w:val="24"/>
        </w:rPr>
        <w:t>2</w:t>
      </w:r>
    </w:p>
    <w:p w:rsidR="00910619" w:rsidRDefault="00910619" w:rsidP="00911EB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. Для  освоения  рабочей программы  учебного  предмета «Химия» в 9 классе  используется учебник:      </w:t>
      </w:r>
    </w:p>
    <w:p w:rsidR="005E1349" w:rsidRPr="00010FC4" w:rsidRDefault="00911EB9" w:rsidP="00010FC4">
      <w:pPr>
        <w:jc w:val="both"/>
        <w:rPr>
          <w:rFonts w:ascii="Times New Roman" w:hAnsi="Times New Roman"/>
        </w:rPr>
      </w:pPr>
      <w:r w:rsidRPr="00010FC4">
        <w:rPr>
          <w:rFonts w:ascii="Times New Roman" w:hAnsi="Times New Roman"/>
        </w:rPr>
        <w:t xml:space="preserve">Учебник: </w:t>
      </w:r>
      <w:r w:rsidR="005E1349" w:rsidRPr="00010FC4">
        <w:rPr>
          <w:rFonts w:ascii="Times New Roman" w:hAnsi="Times New Roman"/>
        </w:rPr>
        <w:t xml:space="preserve">Рудзитис Г.Е Химия: неорганическая химия: учебник для 9 </w:t>
      </w:r>
      <w:proofErr w:type="spellStart"/>
      <w:r w:rsidR="005E1349" w:rsidRPr="00010FC4">
        <w:rPr>
          <w:rFonts w:ascii="Times New Roman" w:hAnsi="Times New Roman"/>
        </w:rPr>
        <w:t>кл</w:t>
      </w:r>
      <w:proofErr w:type="spellEnd"/>
      <w:r w:rsidR="005E1349" w:rsidRPr="00010FC4">
        <w:rPr>
          <w:rFonts w:ascii="Times New Roman" w:hAnsi="Times New Roman"/>
        </w:rPr>
        <w:t>. общеобразовательных учреждений/ Г.Е Рудзитис, Ф.Г Фельдман.- М.: Просвещение, 2017.</w:t>
      </w:r>
    </w:p>
    <w:tbl>
      <w:tblPr>
        <w:tblStyle w:val="aff0"/>
        <w:tblW w:w="1531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28"/>
        <w:gridCol w:w="10465"/>
        <w:gridCol w:w="1418"/>
        <w:gridCol w:w="1279"/>
        <w:gridCol w:w="1423"/>
      </w:tblGrid>
      <w:tr w:rsidR="005E1349" w:rsidRPr="00327B85" w:rsidTr="00910619">
        <w:trPr>
          <w:trHeight w:val="438"/>
        </w:trPr>
        <w:tc>
          <w:tcPr>
            <w:tcW w:w="728" w:type="dxa"/>
            <w:vMerge w:val="restart"/>
            <w:vAlign w:val="center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№</w:t>
            </w:r>
            <w:proofErr w:type="gramStart"/>
            <w:r w:rsidRPr="00327B85">
              <w:rPr>
                <w:rStyle w:val="FontStyle11"/>
                <w:sz w:val="24"/>
                <w:szCs w:val="24"/>
              </w:rPr>
              <w:t>п</w:t>
            </w:r>
            <w:proofErr w:type="gramEnd"/>
            <w:r w:rsidRPr="00327B85">
              <w:rPr>
                <w:rStyle w:val="FontStyle11"/>
                <w:sz w:val="24"/>
                <w:szCs w:val="24"/>
              </w:rPr>
              <w:t>/п</w:t>
            </w:r>
          </w:p>
        </w:tc>
        <w:tc>
          <w:tcPr>
            <w:tcW w:w="10465" w:type="dxa"/>
            <w:vMerge w:val="restart"/>
            <w:vAlign w:val="center"/>
          </w:tcPr>
          <w:p w:rsidR="005E1349" w:rsidRPr="00327B85" w:rsidRDefault="005E1349" w:rsidP="005E1349">
            <w:pPr>
              <w:pStyle w:val="Style3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Тема урока</w:t>
            </w:r>
          </w:p>
          <w:p w:rsidR="005E1349" w:rsidRPr="00327B85" w:rsidRDefault="005E1349" w:rsidP="005E1349">
            <w:pPr>
              <w:pStyle w:val="Style3"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E1349" w:rsidRPr="00327B85" w:rsidRDefault="005E1349" w:rsidP="005E1349">
            <w:pPr>
              <w:pStyle w:val="Style3"/>
              <w:widowControl/>
              <w:spacing w:line="240" w:lineRule="auto"/>
              <w:jc w:val="left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Кол-во часов</w:t>
            </w:r>
          </w:p>
          <w:p w:rsidR="005E1349" w:rsidRPr="00327B85" w:rsidRDefault="005E1349" w:rsidP="005E1349">
            <w:pPr>
              <w:pStyle w:val="Style3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  <w:p w:rsidR="005E1349" w:rsidRPr="00327B85" w:rsidRDefault="005E1349" w:rsidP="005E1349">
            <w:pPr>
              <w:pStyle w:val="Style3"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2702" w:type="dxa"/>
            <w:gridSpan w:val="2"/>
          </w:tcPr>
          <w:p w:rsidR="005E1349" w:rsidRPr="00B25016" w:rsidRDefault="005E1349" w:rsidP="005E1349">
            <w:pPr>
              <w:pStyle w:val="Style5"/>
              <w:widowControl/>
              <w:spacing w:line="240" w:lineRule="auto"/>
              <w:jc w:val="center"/>
              <w:rPr>
                <w:rStyle w:val="FontStyle11"/>
                <w:sz w:val="22"/>
                <w:szCs w:val="22"/>
              </w:rPr>
            </w:pPr>
            <w:r w:rsidRPr="00B25016">
              <w:rPr>
                <w:rStyle w:val="FontStyle11"/>
                <w:sz w:val="22"/>
                <w:szCs w:val="22"/>
              </w:rPr>
              <w:t xml:space="preserve">Дата проведения </w:t>
            </w:r>
          </w:p>
        </w:tc>
      </w:tr>
      <w:tr w:rsidR="005E1349" w:rsidRPr="00327B85" w:rsidTr="00910619">
        <w:trPr>
          <w:trHeight w:val="438"/>
        </w:trPr>
        <w:tc>
          <w:tcPr>
            <w:tcW w:w="728" w:type="dxa"/>
            <w:vMerge/>
            <w:vAlign w:val="center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0465" w:type="dxa"/>
            <w:vMerge/>
            <w:vAlign w:val="center"/>
          </w:tcPr>
          <w:p w:rsidR="005E1349" w:rsidRPr="00327B85" w:rsidRDefault="005E1349" w:rsidP="005E1349">
            <w:pPr>
              <w:pStyle w:val="Style3"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E1349" w:rsidRPr="00327B85" w:rsidRDefault="005E1349" w:rsidP="005E1349">
            <w:pPr>
              <w:pStyle w:val="Style3"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9" w:type="dxa"/>
          </w:tcPr>
          <w:p w:rsidR="005E1349" w:rsidRPr="00B25016" w:rsidRDefault="005E1349" w:rsidP="005E1349">
            <w:pPr>
              <w:pStyle w:val="Style3"/>
              <w:spacing w:line="240" w:lineRule="auto"/>
              <w:rPr>
                <w:rStyle w:val="FontStyle11"/>
                <w:sz w:val="22"/>
                <w:szCs w:val="22"/>
              </w:rPr>
            </w:pPr>
            <w:r w:rsidRPr="00B25016">
              <w:rPr>
                <w:rStyle w:val="FontStyle11"/>
                <w:sz w:val="22"/>
                <w:szCs w:val="22"/>
              </w:rPr>
              <w:t>По плану</w:t>
            </w:r>
          </w:p>
        </w:tc>
        <w:tc>
          <w:tcPr>
            <w:tcW w:w="1423" w:type="dxa"/>
          </w:tcPr>
          <w:p w:rsidR="005E1349" w:rsidRPr="00B25016" w:rsidRDefault="005E1349" w:rsidP="005E1349">
            <w:pPr>
              <w:pStyle w:val="Style3"/>
              <w:spacing w:line="240" w:lineRule="auto"/>
              <w:rPr>
                <w:rStyle w:val="FontStyle11"/>
                <w:sz w:val="22"/>
                <w:szCs w:val="22"/>
              </w:rPr>
            </w:pPr>
            <w:r>
              <w:rPr>
                <w:rStyle w:val="FontStyle11"/>
                <w:sz w:val="22"/>
                <w:szCs w:val="22"/>
              </w:rPr>
              <w:t>Фактически</w:t>
            </w:r>
          </w:p>
        </w:tc>
      </w:tr>
      <w:tr w:rsidR="005E1349" w:rsidRPr="00327B85" w:rsidTr="00910619">
        <w:trPr>
          <w:gridAfter w:val="2"/>
          <w:wAfter w:w="2702" w:type="dxa"/>
        </w:trPr>
        <w:tc>
          <w:tcPr>
            <w:tcW w:w="11193" w:type="dxa"/>
            <w:gridSpan w:val="2"/>
            <w:vAlign w:val="center"/>
          </w:tcPr>
          <w:p w:rsidR="005E1349" w:rsidRPr="00327B85" w:rsidRDefault="005E1349" w:rsidP="005E1349">
            <w:pPr>
              <w:pStyle w:val="Style3"/>
              <w:widowControl/>
              <w:spacing w:line="240" w:lineRule="auto"/>
              <w:rPr>
                <w:rStyle w:val="FontStyle11"/>
                <w:b/>
                <w:sz w:val="24"/>
                <w:szCs w:val="24"/>
              </w:rPr>
            </w:pPr>
            <w:r w:rsidRPr="00327B85">
              <w:rPr>
                <w:rStyle w:val="FontStyle11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327B85">
              <w:rPr>
                <w:rStyle w:val="FontStyle11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Style w:val="FontStyle11"/>
                <w:b/>
                <w:sz w:val="24"/>
                <w:szCs w:val="24"/>
              </w:rPr>
              <w:t>2</w:t>
            </w:r>
            <w:r w:rsidRPr="00327B85">
              <w:rPr>
                <w:rStyle w:val="FontStyle11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418" w:type="dxa"/>
            <w:vAlign w:val="center"/>
          </w:tcPr>
          <w:p w:rsidR="005E1349" w:rsidRPr="00327B85" w:rsidRDefault="005E1349" w:rsidP="005E1349">
            <w:pPr>
              <w:pStyle w:val="Style3"/>
              <w:widowControl/>
              <w:spacing w:line="240" w:lineRule="auto"/>
              <w:rPr>
                <w:rStyle w:val="FontStyle11"/>
                <w:b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  <w:vAlign w:val="center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A0B">
              <w:rPr>
                <w:rFonts w:ascii="Times New Roman" w:hAnsi="Times New Roman"/>
                <w:sz w:val="24"/>
                <w:szCs w:val="24"/>
              </w:rPr>
              <w:t xml:space="preserve">Периодическая система </w:t>
            </w:r>
            <w:proofErr w:type="spellStart"/>
            <w:r w:rsidRPr="005E0A0B">
              <w:rPr>
                <w:rFonts w:ascii="Times New Roman" w:hAnsi="Times New Roman"/>
                <w:sz w:val="24"/>
                <w:szCs w:val="24"/>
              </w:rPr>
              <w:t>Д.И.Менделеева</w:t>
            </w:r>
            <w:proofErr w:type="spellEnd"/>
            <w:r w:rsidRPr="005E0A0B">
              <w:rPr>
                <w:rFonts w:ascii="Times New Roman" w:hAnsi="Times New Roman"/>
                <w:sz w:val="24"/>
                <w:szCs w:val="24"/>
              </w:rPr>
              <w:t xml:space="preserve"> в свете строения атома.</w:t>
            </w:r>
          </w:p>
        </w:tc>
        <w:tc>
          <w:tcPr>
            <w:tcW w:w="1418" w:type="dxa"/>
            <w:vAlign w:val="center"/>
          </w:tcPr>
          <w:p w:rsidR="005E1349" w:rsidRPr="00327B85" w:rsidRDefault="005E1349" w:rsidP="005E1349">
            <w:pPr>
              <w:pStyle w:val="Style3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3"/>
              <w:widowControl/>
              <w:spacing w:line="240" w:lineRule="auto"/>
              <w:jc w:val="left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3"/>
              <w:widowControl/>
              <w:spacing w:line="240" w:lineRule="auto"/>
              <w:jc w:val="left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rPr>
          <w:trHeight w:val="592"/>
        </w:trPr>
        <w:tc>
          <w:tcPr>
            <w:tcW w:w="728" w:type="dxa"/>
            <w:vAlign w:val="center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Химическая связь. Строение вещества. Кристаллические решетки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7B85">
              <w:rPr>
                <w:rFonts w:ascii="Times New Roman" w:hAnsi="Times New Roman"/>
                <w:sz w:val="24"/>
                <w:szCs w:val="24"/>
              </w:rPr>
              <w:t xml:space="preserve"> Основные классы </w:t>
            </w:r>
            <w:proofErr w:type="gramStart"/>
            <w:r w:rsidRPr="00327B85">
              <w:rPr>
                <w:rFonts w:ascii="Times New Roman" w:hAnsi="Times New Roman"/>
                <w:sz w:val="24"/>
                <w:szCs w:val="24"/>
              </w:rPr>
              <w:t>неорганических</w:t>
            </w:r>
            <w:proofErr w:type="gramEnd"/>
            <w:r w:rsidRPr="00327B85">
              <w:rPr>
                <w:rFonts w:ascii="Times New Roman" w:hAnsi="Times New Roman"/>
                <w:sz w:val="24"/>
                <w:szCs w:val="24"/>
              </w:rPr>
              <w:t xml:space="preserve"> соединении: оксиды, кислоты, основания, соли.</w:t>
            </w:r>
          </w:p>
        </w:tc>
        <w:tc>
          <w:tcPr>
            <w:tcW w:w="1418" w:type="dxa"/>
            <w:vAlign w:val="center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5E1349" w:rsidTr="00910619">
        <w:trPr>
          <w:gridAfter w:val="2"/>
          <w:wAfter w:w="2702" w:type="dxa"/>
        </w:trPr>
        <w:tc>
          <w:tcPr>
            <w:tcW w:w="12611" w:type="dxa"/>
            <w:gridSpan w:val="3"/>
            <w:tcBorders>
              <w:right w:val="nil"/>
            </w:tcBorders>
            <w:vAlign w:val="center"/>
          </w:tcPr>
          <w:p w:rsidR="005E1349" w:rsidRPr="005E1349" w:rsidRDefault="005E1349" w:rsidP="005E1349">
            <w:pPr>
              <w:jc w:val="center"/>
              <w:rPr>
                <w:rStyle w:val="FontStyle11"/>
                <w:b/>
                <w:bCs/>
                <w:color w:val="000000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</w:rPr>
              <w:t>Раздел 1. Многообразие химических реакций (1</w:t>
            </w:r>
            <w:r>
              <w:rPr>
                <w:rFonts w:ascii="Times New Roman" w:hAnsi="Times New Roman"/>
                <w:b/>
                <w:bCs/>
              </w:rPr>
              <w:t>9</w:t>
            </w:r>
            <w:r w:rsidRPr="00327B85">
              <w:rPr>
                <w:rFonts w:ascii="Times New Roman" w:hAnsi="Times New Roman"/>
                <w:b/>
                <w:bCs/>
              </w:rPr>
              <w:t xml:space="preserve"> ч)</w:t>
            </w:r>
          </w:p>
        </w:tc>
      </w:tr>
      <w:tr w:rsidR="005E1349" w:rsidRPr="00327B85" w:rsidTr="00910619">
        <w:tc>
          <w:tcPr>
            <w:tcW w:w="11193" w:type="dxa"/>
            <w:gridSpan w:val="2"/>
            <w:vAlign w:val="center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Тема 1. Классификация химических реакций (7 ч)</w:t>
            </w:r>
          </w:p>
        </w:tc>
        <w:tc>
          <w:tcPr>
            <w:tcW w:w="1418" w:type="dxa"/>
            <w:vAlign w:val="center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5E1349" w:rsidRPr="00327B85" w:rsidRDefault="005E1349">
            <w:pPr>
              <w:spacing w:after="0" w:line="240" w:lineRule="auto"/>
            </w:pPr>
          </w:p>
        </w:tc>
        <w:tc>
          <w:tcPr>
            <w:tcW w:w="1423" w:type="dxa"/>
            <w:shd w:val="clear" w:color="auto" w:fill="auto"/>
          </w:tcPr>
          <w:p w:rsidR="005E1349" w:rsidRPr="00327B85" w:rsidRDefault="005E1349">
            <w:pPr>
              <w:spacing w:after="0" w:line="240" w:lineRule="auto"/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</w:t>
            </w:r>
            <w:r w:rsidRPr="00327B85">
              <w:rPr>
                <w:rFonts w:ascii="Times New Roman" w:eastAsiaTheme="minorHAnsi" w:hAnsi="Times New Roman"/>
                <w:spacing w:val="-4"/>
                <w:sz w:val="24"/>
                <w:szCs w:val="24"/>
                <w:lang w:eastAsia="en-US"/>
              </w:rPr>
              <w:t>у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щн</w:t>
            </w:r>
            <w:r w:rsidRPr="00327B85">
              <w:rPr>
                <w:rFonts w:ascii="Times New Roman" w:eastAsiaTheme="minorHAnsi" w:hAnsi="Times New Roman"/>
                <w:spacing w:val="2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сть </w:t>
            </w:r>
            <w:proofErr w:type="spellStart"/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Theme="minorHAnsi" w:hAnsi="Times New Roman"/>
                <w:spacing w:val="-2"/>
                <w:sz w:val="24"/>
                <w:szCs w:val="24"/>
                <w:lang w:eastAsia="en-US"/>
              </w:rPr>
              <w:t>к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слите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льн</w:t>
            </w:r>
            <w:r w:rsidRPr="00327B85">
              <w:rPr>
                <w:rFonts w:ascii="Times New Roman" w:eastAsiaTheme="minorHAnsi" w:hAnsi="Times New Roman"/>
                <w:spacing w:val="2"/>
                <w:sz w:val="24"/>
                <w:szCs w:val="24"/>
                <w:lang w:eastAsia="en-US"/>
              </w:rPr>
              <w:t>о</w:t>
            </w:r>
            <w:proofErr w:type="spellEnd"/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</w:t>
            </w:r>
            <w:r w:rsidRPr="00327B85">
              <w:rPr>
                <w:rFonts w:ascii="Times New Roman" w:eastAsiaTheme="minorHAnsi" w:hAnsi="Times New Roman"/>
                <w:spacing w:val="-3"/>
                <w:sz w:val="24"/>
                <w:szCs w:val="24"/>
                <w:lang w:eastAsia="en-US"/>
              </w:rPr>
              <w:t>в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сс</w:t>
            </w:r>
            <w:r w:rsidRPr="00327B85">
              <w:rPr>
                <w:rFonts w:ascii="Times New Roman" w:eastAsiaTheme="minorHAnsi" w:hAnsi="Times New Roman"/>
                <w:spacing w:val="-3"/>
                <w:sz w:val="24"/>
                <w:szCs w:val="24"/>
                <w:lang w:eastAsia="en-US"/>
              </w:rPr>
              <w:t>т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но</w:t>
            </w:r>
            <w:r w:rsidRPr="00327B85">
              <w:rPr>
                <w:rFonts w:ascii="Times New Roman" w:eastAsiaTheme="minorHAnsi" w:hAnsi="Times New Roman"/>
                <w:spacing w:val="-3"/>
                <w:sz w:val="24"/>
                <w:szCs w:val="24"/>
                <w:lang w:eastAsia="en-US"/>
              </w:rPr>
              <w:t>в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льны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 ре</w:t>
            </w:r>
            <w:r w:rsidRPr="00327B85">
              <w:rPr>
                <w:rFonts w:ascii="Times New Roman" w:eastAsiaTheme="minorHAnsi" w:hAnsi="Times New Roman"/>
                <w:spacing w:val="-2"/>
                <w:sz w:val="24"/>
                <w:szCs w:val="24"/>
                <w:lang w:eastAsia="en-US"/>
              </w:rPr>
              <w:t>а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ц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ий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  <w:r w:rsidRPr="00327B85">
              <w:rPr>
                <w:rFonts w:ascii="Times New Roman" w:eastAsiaTheme="minorHAnsi" w:hAnsi="Times New Roman"/>
                <w:color w:val="00B05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слите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ль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 В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Theme="minorHAnsi" w:hAnsi="Times New Roman"/>
                <w:spacing w:val="-2"/>
                <w:sz w:val="24"/>
                <w:szCs w:val="24"/>
                <w:lang w:eastAsia="en-US"/>
              </w:rPr>
              <w:t>с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ста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вител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ь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  <w:r w:rsidRPr="00327B85">
              <w:rPr>
                <w:rFonts w:ascii="Times New Roman" w:eastAsiaTheme="minorHAnsi" w:hAnsi="Times New Roman"/>
                <w:i/>
                <w:color w:val="00B050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4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after="16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Составление ОВР</w:t>
            </w:r>
          </w:p>
        </w:tc>
        <w:tc>
          <w:tcPr>
            <w:tcW w:w="141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5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Тепловой эффект химических реакций. Экзо - и эндотермические реакции.</w:t>
            </w:r>
          </w:p>
        </w:tc>
        <w:tc>
          <w:tcPr>
            <w:tcW w:w="141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</w:p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</w:p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6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Скорость  химических  реакций.</w:t>
            </w:r>
            <w:r w:rsidRPr="00327B8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27B8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Ф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ак</w:t>
            </w:r>
            <w:r w:rsidRPr="00327B85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т</w:t>
            </w:r>
            <w:r w:rsidRPr="00327B8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327B85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ры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, в</w:t>
            </w:r>
            <w:r w:rsidRPr="00327B8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327B85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яю</w:t>
            </w:r>
            <w:r w:rsidRPr="00327B85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щ</w:t>
            </w:r>
            <w:r w:rsidRPr="00327B85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327B85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н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а </w:t>
            </w:r>
            <w:r w:rsidRPr="00327B85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327B8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327B85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327B8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сть </w:t>
            </w:r>
            <w:r w:rsidRPr="00327B8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Pr="00327B85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327B85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327B85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че</w:t>
            </w:r>
            <w:r w:rsidRPr="00327B85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327B8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й </w:t>
            </w:r>
            <w:r w:rsidRPr="00327B85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еа</w:t>
            </w:r>
            <w:r w:rsidRPr="00327B85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327B8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</w:t>
            </w:r>
            <w:r w:rsidRPr="00327B85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ии</w:t>
            </w:r>
            <w:r w:rsidRPr="00327B8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Катализаторы.</w:t>
            </w:r>
          </w:p>
        </w:tc>
        <w:tc>
          <w:tcPr>
            <w:tcW w:w="141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7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№1</w:t>
            </w:r>
            <w:r w:rsidRPr="00327B8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27B85">
              <w:rPr>
                <w:rFonts w:ascii="Times New Roman" w:hAnsi="Times New Roman"/>
                <w:b/>
                <w:sz w:val="24"/>
                <w:szCs w:val="24"/>
              </w:rPr>
              <w:t>Изучение влияния условий проведения химической реакции на её скорость.</w:t>
            </w:r>
          </w:p>
        </w:tc>
        <w:tc>
          <w:tcPr>
            <w:tcW w:w="141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0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8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Обратимые и необратимые реакции. Понятие о химическом равновесии.</w:t>
            </w:r>
          </w:p>
        </w:tc>
        <w:tc>
          <w:tcPr>
            <w:tcW w:w="141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9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ас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с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ф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а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ц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я 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х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чес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ки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 xml:space="preserve"> р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е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к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ц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й 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п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 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аз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ч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ы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 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п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а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м: ч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 и 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с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ставу 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х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дны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х и 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п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у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нн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ы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х </w:t>
            </w:r>
            <w:r w:rsidRPr="00327B85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в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еществ; 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зм</w:t>
            </w:r>
            <w:r w:rsidRPr="00327B85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е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е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ни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 сте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п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е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е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й 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к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</w:t>
            </w:r>
            <w:r w:rsidRPr="00327B85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е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я атомов 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х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чес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к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 э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е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т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в; 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по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</w:t>
            </w:r>
            <w:r w:rsidRPr="00327B85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щ</w:t>
            </w:r>
            <w:r w:rsidRPr="00327B85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е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ю 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</w:t>
            </w:r>
            <w:r w:rsidRPr="00327B85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в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ы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д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еле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 энерг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327B85">
              <w:rPr>
                <w:rFonts w:ascii="Times New Roman" w:eastAsiaTheme="minorHAnsi" w:hAnsi="Times New Roman"/>
                <w:i/>
                <w:sz w:val="24"/>
                <w:szCs w:val="24"/>
              </w:rPr>
              <w:t>Тема 2. Электролитическая диссоциация (12 ч)</w:t>
            </w:r>
          </w:p>
          <w:p w:rsidR="005E1349" w:rsidRPr="00327B85" w:rsidRDefault="005E1349" w:rsidP="005E1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lastRenderedPageBreak/>
              <w:t>1</w:t>
            </w: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tabs>
                <w:tab w:val="left" w:pos="9781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ект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т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с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кая 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ди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с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ци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а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ц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я. 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оны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Кат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ы и </w:t>
            </w:r>
            <w:r w:rsidRPr="00327B85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а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ио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ы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Э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ект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т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ы и </w:t>
            </w:r>
            <w:proofErr w:type="spellStart"/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н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еэ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ект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="Calibr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т</w:t>
            </w:r>
            <w:r w:rsidRPr="00327B85">
              <w:rPr>
                <w:rFonts w:ascii="Times New Roman" w:eastAsia="Calibri" w:hAnsi="Times New Roman"/>
                <w:spacing w:val="1"/>
                <w:sz w:val="24"/>
                <w:szCs w:val="24"/>
                <w:lang w:eastAsia="en-US"/>
              </w:rPr>
              <w:t>ы</w:t>
            </w:r>
            <w:proofErr w:type="spellEnd"/>
            <w:r w:rsidRPr="00327B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5E1349" w:rsidRPr="00327B85" w:rsidRDefault="005E1349" w:rsidP="005E1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14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tabs>
                <w:tab w:val="left" w:pos="9781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Э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ект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р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Theme="minorHAnsi" w:hAnsi="Times New Roman"/>
                <w:spacing w:val="-3"/>
                <w:sz w:val="24"/>
                <w:szCs w:val="24"/>
                <w:lang w:eastAsia="en-US"/>
              </w:rPr>
              <w:t>т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че</w:t>
            </w:r>
            <w:r w:rsidRPr="00327B85">
              <w:rPr>
                <w:rFonts w:ascii="Times New Roman" w:eastAsiaTheme="minorHAnsi" w:hAnsi="Times New Roman"/>
                <w:spacing w:val="-2"/>
                <w:sz w:val="24"/>
                <w:szCs w:val="24"/>
                <w:lang w:eastAsia="en-US"/>
              </w:rPr>
              <w:t>с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кая 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д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сс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оц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ц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я к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и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слот, ще</w:t>
            </w:r>
            <w:r w:rsidRPr="00327B85">
              <w:rPr>
                <w:rFonts w:ascii="Times New Roman" w:eastAsiaTheme="minorHAnsi" w:hAnsi="Times New Roman"/>
                <w:spacing w:val="-1"/>
                <w:sz w:val="24"/>
                <w:szCs w:val="24"/>
                <w:lang w:eastAsia="en-US"/>
              </w:rPr>
              <w:t>ло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</w:t>
            </w:r>
            <w:r w:rsidRPr="00327B85">
              <w:rPr>
                <w:rFonts w:ascii="Times New Roman" w:eastAsiaTheme="minorHAnsi" w:hAnsi="Times New Roman"/>
                <w:spacing w:val="-2"/>
                <w:sz w:val="24"/>
                <w:szCs w:val="24"/>
                <w:lang w:eastAsia="en-US"/>
              </w:rPr>
              <w:t>е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й и с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о</w:t>
            </w:r>
            <w:r w:rsidRPr="00327B85">
              <w:rPr>
                <w:rFonts w:ascii="Times New Roman" w:eastAsiaTheme="minorHAnsi" w:hAnsi="Times New Roman"/>
                <w:spacing w:val="-3"/>
                <w:sz w:val="24"/>
                <w:szCs w:val="24"/>
                <w:lang w:eastAsia="en-US"/>
              </w:rPr>
              <w:t>л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327B85">
              <w:rPr>
                <w:rFonts w:ascii="Times New Roman" w:eastAsiaTheme="minorHAnsi" w:hAnsi="Times New Roman"/>
                <w:spacing w:val="1"/>
                <w:sz w:val="24"/>
                <w:szCs w:val="24"/>
                <w:lang w:eastAsia="en-US"/>
              </w:rPr>
              <w:t>й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  <w:p w:rsidR="005E1349" w:rsidRPr="00327B85" w:rsidRDefault="005E1349" w:rsidP="005E1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10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12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Слабые и сильные электролиты. Степень диссоциации.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13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Реакц</w:t>
            </w:r>
            <w:proofErr w:type="gramStart"/>
            <w:r w:rsidRPr="00327B85">
              <w:rPr>
                <w:rFonts w:ascii="Times New Roman" w:hAnsi="Times New Roman"/>
                <w:sz w:val="24"/>
                <w:szCs w:val="24"/>
              </w:rPr>
              <w:t>ии ио</w:t>
            </w:r>
            <w:proofErr w:type="gramEnd"/>
            <w:r w:rsidRPr="00327B85">
              <w:rPr>
                <w:rFonts w:ascii="Times New Roman" w:hAnsi="Times New Roman"/>
                <w:sz w:val="24"/>
                <w:szCs w:val="24"/>
              </w:rPr>
              <w:t>нного обмена и условия их протекания</w:t>
            </w:r>
          </w:p>
        </w:tc>
        <w:tc>
          <w:tcPr>
            <w:tcW w:w="1418" w:type="dxa"/>
          </w:tcPr>
          <w:p w:rsidR="005E1349" w:rsidRPr="00327B85" w:rsidRDefault="00D957DF" w:rsidP="00D957DF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D957DF" w:rsidP="005E1349">
            <w:pPr>
              <w:pStyle w:val="Style1"/>
              <w:widowControl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 xml:space="preserve">  </w:t>
            </w:r>
            <w:r w:rsidR="005E1349">
              <w:rPr>
                <w:rStyle w:val="FontStyle11"/>
                <w:sz w:val="24"/>
                <w:szCs w:val="24"/>
              </w:rPr>
              <w:t>14</w:t>
            </w:r>
          </w:p>
        </w:tc>
        <w:tc>
          <w:tcPr>
            <w:tcW w:w="10465" w:type="dxa"/>
          </w:tcPr>
          <w:p w:rsidR="005E1349" w:rsidRPr="00327B85" w:rsidRDefault="005E1349" w:rsidP="00D957DF">
            <w:pPr>
              <w:tabs>
                <w:tab w:val="left" w:pos="5743"/>
              </w:tabs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Реакции обмена между растворами электролитов</w:t>
            </w:r>
            <w:r w:rsidR="00D957DF">
              <w:rPr>
                <w:rFonts w:ascii="Times New Roman" w:hAnsi="Times New Roman"/>
                <w:i/>
                <w:sz w:val="24"/>
                <w:szCs w:val="24"/>
              </w:rPr>
              <w:tab/>
              <w:t xml:space="preserve">. </w:t>
            </w:r>
            <w:r w:rsidR="00D957DF"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Л.О. № 1</w:t>
            </w:r>
          </w:p>
        </w:tc>
        <w:tc>
          <w:tcPr>
            <w:tcW w:w="1418" w:type="dxa"/>
          </w:tcPr>
          <w:p w:rsidR="005E1349" w:rsidRPr="00327B85" w:rsidRDefault="00D957DF" w:rsidP="00D957DF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5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15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327B85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327B85">
              <w:rPr>
                <w:rFonts w:ascii="Times New Roman" w:hAnsi="Times New Roman"/>
                <w:sz w:val="24"/>
                <w:szCs w:val="24"/>
              </w:rPr>
              <w:t>-восстановительных реакциях.</w:t>
            </w:r>
          </w:p>
        </w:tc>
        <w:tc>
          <w:tcPr>
            <w:tcW w:w="1418" w:type="dxa"/>
          </w:tcPr>
          <w:p w:rsidR="005E1349" w:rsidRPr="00327B85" w:rsidRDefault="00D957DF" w:rsidP="00D957DF">
            <w:pPr>
              <w:pStyle w:val="Style6"/>
              <w:widowControl/>
              <w:spacing w:line="240" w:lineRule="auto"/>
              <w:ind w:hanging="5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52F71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  <w:r w:rsidR="00552F71">
              <w:rPr>
                <w:rStyle w:val="FontStyle11"/>
                <w:sz w:val="24"/>
                <w:szCs w:val="24"/>
              </w:rPr>
              <w:t>6</w:t>
            </w:r>
          </w:p>
        </w:tc>
        <w:tc>
          <w:tcPr>
            <w:tcW w:w="10465" w:type="dxa"/>
            <w:shd w:val="clear" w:color="auto" w:fill="auto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Гидролиз солей.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29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3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34"/>
              <w:rPr>
                <w:rStyle w:val="FontStyle11"/>
                <w:sz w:val="24"/>
                <w:szCs w:val="24"/>
              </w:rPr>
            </w:pPr>
          </w:p>
        </w:tc>
      </w:tr>
      <w:tr w:rsidR="00552F71" w:rsidRPr="00327B85" w:rsidTr="00910619">
        <w:tc>
          <w:tcPr>
            <w:tcW w:w="728" w:type="dxa"/>
          </w:tcPr>
          <w:p w:rsidR="00552F71" w:rsidRPr="00327B85" w:rsidRDefault="00552F71" w:rsidP="00552F71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17</w:t>
            </w:r>
          </w:p>
        </w:tc>
        <w:tc>
          <w:tcPr>
            <w:tcW w:w="10465" w:type="dxa"/>
            <w:shd w:val="clear" w:color="auto" w:fill="auto"/>
          </w:tcPr>
          <w:p w:rsidR="00552F71" w:rsidRPr="00327B85" w:rsidRDefault="00552F71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9863D6">
              <w:rPr>
                <w:rFonts w:ascii="Times New Roman" w:hAnsi="Times New Roman"/>
                <w:sz w:val="24"/>
                <w:szCs w:val="24"/>
              </w:rPr>
              <w:t>заданий по теме «</w:t>
            </w:r>
            <w:r w:rsidRPr="00327B85">
              <w:rPr>
                <w:rFonts w:ascii="Times New Roman" w:hAnsi="Times New Roman"/>
                <w:sz w:val="24"/>
                <w:szCs w:val="24"/>
              </w:rPr>
              <w:t>Гидролиз солей</w:t>
            </w:r>
            <w:r w:rsidR="009863D6">
              <w:rPr>
                <w:rFonts w:ascii="Times New Roman" w:hAnsi="Times New Roman"/>
                <w:sz w:val="24"/>
                <w:szCs w:val="24"/>
              </w:rPr>
              <w:t>»</w:t>
            </w:r>
            <w:r w:rsidRPr="00327B8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52F71" w:rsidRPr="00327B85" w:rsidRDefault="00552F71" w:rsidP="00D957DF">
            <w:pPr>
              <w:pStyle w:val="Style6"/>
              <w:widowControl/>
              <w:spacing w:line="240" w:lineRule="auto"/>
              <w:ind w:firstLine="29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9" w:type="dxa"/>
          </w:tcPr>
          <w:p w:rsidR="00552F71" w:rsidRPr="00327B85" w:rsidRDefault="00552F71" w:rsidP="005E1349">
            <w:pPr>
              <w:pStyle w:val="Style6"/>
              <w:widowControl/>
              <w:spacing w:line="240" w:lineRule="auto"/>
              <w:ind w:firstLine="3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52F71" w:rsidRPr="00327B85" w:rsidRDefault="00552F71" w:rsidP="005E1349">
            <w:pPr>
              <w:pStyle w:val="Style6"/>
              <w:widowControl/>
              <w:spacing w:line="240" w:lineRule="auto"/>
              <w:ind w:firstLine="3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  <w:r>
              <w:rPr>
                <w:rStyle w:val="FontStyle11"/>
                <w:sz w:val="24"/>
                <w:szCs w:val="24"/>
              </w:rPr>
              <w:t>8</w:t>
            </w:r>
          </w:p>
        </w:tc>
        <w:tc>
          <w:tcPr>
            <w:tcW w:w="10465" w:type="dxa"/>
            <w:shd w:val="clear" w:color="auto" w:fill="auto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№2</w:t>
            </w:r>
            <w:r w:rsidRPr="00327B8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27B85">
              <w:rPr>
                <w:rFonts w:ascii="Times New Roman" w:hAnsi="Times New Roman"/>
                <w:b/>
                <w:sz w:val="24"/>
                <w:szCs w:val="24"/>
              </w:rPr>
              <w:t>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19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Расчёты по уравнениям хим. реакций, если одно из веществ дано в избытке.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2</w:t>
            </w: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темам «Классификация химических реакций» и «Электролитическая диссоциация».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hanging="5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2</w:t>
            </w: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 по темам «Классификация химических реакций» и «Электролитическая диссоциация».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D957DF" w:rsidRPr="00327B85" w:rsidTr="00910619">
        <w:trPr>
          <w:gridAfter w:val="2"/>
          <w:wAfter w:w="2702" w:type="dxa"/>
        </w:trPr>
        <w:tc>
          <w:tcPr>
            <w:tcW w:w="12611" w:type="dxa"/>
            <w:gridSpan w:val="3"/>
          </w:tcPr>
          <w:p w:rsidR="00D957DF" w:rsidRPr="00327B85" w:rsidRDefault="00D957DF" w:rsidP="00D957DF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</w:rPr>
              <w:t>Раздел 2. Многообразие веществ (38 ч)</w:t>
            </w: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Тема 3. Галогены (4 ч)</w:t>
            </w:r>
          </w:p>
          <w:p w:rsidR="005E1349" w:rsidRPr="00327B85" w:rsidRDefault="005E1349" w:rsidP="005E1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hanging="14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2</w:t>
            </w: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Общая характеристика неметаллов. Положение галогенов в периодической таблице и строение их атомов. Свойства, получение и применение галогенов. Хлор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327B85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</w:t>
            </w:r>
            <w:r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Л. О. № 2.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Знакомство с образцами природных соединений неметаллов (хлоридами, сульфидами сульфатами, нитратами)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hanging="14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2</w:t>
            </w: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7B85">
              <w:rPr>
                <w:rFonts w:ascii="Times New Roman" w:hAnsi="Times New Roman"/>
                <w:sz w:val="24"/>
                <w:szCs w:val="24"/>
              </w:rPr>
              <w:t>Хлороводород</w:t>
            </w:r>
            <w:proofErr w:type="spellEnd"/>
            <w:r w:rsidRPr="00327B85">
              <w:rPr>
                <w:rFonts w:ascii="Times New Roman" w:hAnsi="Times New Roman"/>
                <w:sz w:val="24"/>
                <w:szCs w:val="24"/>
              </w:rPr>
              <w:t>: получение и свойства.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2</w:t>
            </w:r>
            <w:r>
              <w:rPr>
                <w:rStyle w:val="FontStyle11"/>
                <w:sz w:val="24"/>
                <w:szCs w:val="24"/>
              </w:rPr>
              <w:t>4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Соляная кислота и её соли. 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Л.О. № 3.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Качественная реакция на хлорид-ион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14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9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9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2</w:t>
            </w:r>
            <w:r>
              <w:rPr>
                <w:rStyle w:val="FontStyle11"/>
                <w:sz w:val="24"/>
                <w:szCs w:val="24"/>
              </w:rPr>
              <w:t>5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№3. </w:t>
            </w:r>
            <w:r w:rsidRPr="00327B85">
              <w:rPr>
                <w:rFonts w:ascii="Times New Roman" w:hAnsi="Times New Roman"/>
                <w:b/>
                <w:sz w:val="24"/>
                <w:szCs w:val="24"/>
              </w:rPr>
              <w:t>Получение соляной кислоты и изучение её свойств.</w:t>
            </w:r>
            <w:r w:rsidRPr="00327B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10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Тема 4. Кислород и сера (6 ч)</w:t>
            </w:r>
          </w:p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14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2</w:t>
            </w:r>
            <w:r>
              <w:rPr>
                <w:rStyle w:val="FontStyle11"/>
                <w:sz w:val="24"/>
                <w:szCs w:val="24"/>
              </w:rPr>
              <w:t>6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Положение кислорода и серы в периодической системе химических элементов, строение их </w:t>
            </w:r>
            <w:r w:rsidRPr="00327B85">
              <w:rPr>
                <w:rFonts w:ascii="Times New Roman" w:hAnsi="Times New Roman"/>
                <w:sz w:val="24"/>
                <w:szCs w:val="24"/>
              </w:rPr>
              <w:lastRenderedPageBreak/>
              <w:t>атомов. Сера.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14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10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Сероводород. Сульфиды.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2</w:t>
            </w:r>
            <w:r>
              <w:rPr>
                <w:rStyle w:val="FontStyle11"/>
                <w:sz w:val="24"/>
                <w:szCs w:val="24"/>
              </w:rPr>
              <w:t>8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Оксид серы (IV). Сернистая кислота и её соли.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hanging="5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29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Оксид серы (VI). Серная кислота и её соли. 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Л.О. № 4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– некоторые хим. свойства серной кислоты;</w:t>
            </w:r>
          </w:p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- качественная реакция на сульфат-ион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hanging="10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3</w:t>
            </w: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Окислительные свойства концентрированной серной кислоты.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24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31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№4.</w:t>
            </w:r>
            <w:r w:rsidRPr="00327B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B85">
              <w:rPr>
                <w:rFonts w:ascii="Times New Roman" w:hAnsi="Times New Roman"/>
                <w:b/>
                <w:sz w:val="24"/>
                <w:szCs w:val="24"/>
              </w:rPr>
              <w:t>Решение экспериментальных задач по теме «Кислород и сера».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19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2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Тема 5. Азот и фосфор (9 ч) </w:t>
            </w:r>
          </w:p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14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3</w:t>
            </w: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Положение азота и фосфора в периодической системе химических элементов, строение их атомов. Азот: свойства и применение.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14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3</w:t>
            </w: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Аммиак. Физические и химические свойства. Получение и применение.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firstLine="5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3</w:t>
            </w:r>
            <w:r>
              <w:rPr>
                <w:rStyle w:val="FontStyle11"/>
                <w:sz w:val="24"/>
                <w:szCs w:val="24"/>
              </w:rPr>
              <w:t>4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№5. </w:t>
            </w:r>
            <w:r w:rsidRPr="00327B85">
              <w:rPr>
                <w:rFonts w:ascii="Times New Roman" w:hAnsi="Times New Roman"/>
                <w:b/>
                <w:sz w:val="24"/>
                <w:szCs w:val="24"/>
              </w:rPr>
              <w:t>Получение аммиака и изучение его свойств.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3</w:t>
            </w:r>
            <w:r>
              <w:rPr>
                <w:rStyle w:val="FontStyle11"/>
                <w:sz w:val="24"/>
                <w:szCs w:val="24"/>
              </w:rPr>
              <w:t>5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Соли аммония. 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Л. О. № 5.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Распознавание катионов аммония.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hanging="10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0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3</w:t>
            </w:r>
            <w:r>
              <w:rPr>
                <w:rStyle w:val="FontStyle11"/>
                <w:sz w:val="24"/>
                <w:szCs w:val="24"/>
              </w:rPr>
              <w:t>6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Решение задач на определение массовой (объёмной) доли выхода продукта реакции </w:t>
            </w:r>
            <w:proofErr w:type="gramStart"/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от</w:t>
            </w:r>
            <w:proofErr w:type="gramEnd"/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теоретически возможного 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6"/>
              <w:widowControl/>
              <w:spacing w:line="240" w:lineRule="auto"/>
              <w:ind w:hanging="24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6"/>
              <w:widowControl/>
              <w:spacing w:line="240" w:lineRule="auto"/>
              <w:ind w:hanging="14"/>
              <w:rPr>
                <w:rStyle w:val="FontStyle11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3</w:t>
            </w:r>
            <w:r>
              <w:rPr>
                <w:rStyle w:val="FontStyle11"/>
                <w:sz w:val="24"/>
                <w:szCs w:val="24"/>
              </w:rPr>
              <w:t>7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Азотная кислота. 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3</w:t>
            </w:r>
            <w:r>
              <w:rPr>
                <w:rStyle w:val="FontStyle11"/>
                <w:sz w:val="24"/>
                <w:szCs w:val="24"/>
              </w:rPr>
              <w:t>8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Соли азотной кислоты. Азотные удобрения.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39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Фосфор. Аллотропия фосфора. Свойства фосфора.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4</w:t>
            </w: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Оксид фосфора (V). Фосфорная кислота и её соли. Фосфорные удобрения. 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Л. О. № 6.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Знакомство с минеральными удобрениями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Тема 6. Углерод и кремний (8 ч)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hanging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4</w:t>
            </w: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Положение углерода и кремния в периодической системе химических элементов, строение их атомов. Углерод.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hanging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42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Угарный газ, свойства, физиологическое действие на организм.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hanging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4</w:t>
            </w: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Углекислый газ. Угольная кислота и её соли. Круговорот углерода в природе. 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Л. О. № 7. 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Распознавание карбонат - ионов.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29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4</w:t>
            </w:r>
            <w:r>
              <w:rPr>
                <w:rStyle w:val="FontStyle11"/>
                <w:sz w:val="24"/>
                <w:szCs w:val="24"/>
              </w:rPr>
              <w:t>4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№6. </w:t>
            </w:r>
            <w:r w:rsidRPr="00327B85">
              <w:rPr>
                <w:rFonts w:ascii="Times New Roman" w:hAnsi="Times New Roman"/>
                <w:b/>
                <w:sz w:val="24"/>
                <w:szCs w:val="24"/>
              </w:rPr>
              <w:t>Получение оксида углерода (IV) и изучение его свойств. Распознавание карбонатов.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4</w:t>
            </w:r>
            <w:r>
              <w:rPr>
                <w:rStyle w:val="FontStyle11"/>
                <w:sz w:val="24"/>
                <w:szCs w:val="24"/>
              </w:rPr>
              <w:t>5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Cs/>
                <w:sz w:val="24"/>
                <w:szCs w:val="24"/>
              </w:rPr>
              <w:t>Кремний и его соединения. Силикатная промышленность</w:t>
            </w:r>
            <w:r w:rsidRPr="00327B85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. 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u w:val="single"/>
              </w:rPr>
              <w:t xml:space="preserve"> </w:t>
            </w:r>
            <w:r w:rsidRPr="00327B85">
              <w:rPr>
                <w:rFonts w:ascii="Times New Roman" w:hAnsi="Times New Roman"/>
                <w:bCs/>
                <w:i/>
                <w:sz w:val="24"/>
                <w:szCs w:val="24"/>
                <w:u w:val="single"/>
              </w:rPr>
              <w:t>Л. О. № 8.</w:t>
            </w:r>
            <w:r w:rsidRPr="00327B8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Природные силикаты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4</w:t>
            </w:r>
            <w:r>
              <w:rPr>
                <w:rStyle w:val="FontStyle11"/>
                <w:sz w:val="24"/>
                <w:szCs w:val="24"/>
              </w:rPr>
              <w:t>6</w:t>
            </w:r>
          </w:p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Решение задач на вычисление массы или объёма продукта реакции по известной массе или объёму исходного вещества, содержащего примеси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hanging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lastRenderedPageBreak/>
              <w:t>4</w:t>
            </w:r>
            <w:r>
              <w:rPr>
                <w:rStyle w:val="FontStyle11"/>
                <w:sz w:val="24"/>
                <w:szCs w:val="24"/>
              </w:rPr>
              <w:t>7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Обобщение и систематизация по теме «Неметаллы»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hanging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4</w:t>
            </w:r>
            <w:r>
              <w:rPr>
                <w:rStyle w:val="FontStyle11"/>
                <w:sz w:val="24"/>
                <w:szCs w:val="24"/>
              </w:rPr>
              <w:t>8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№2 </w:t>
            </w:r>
            <w:r w:rsidRPr="00327B85">
              <w:rPr>
                <w:rFonts w:ascii="Times New Roman" w:hAnsi="Times New Roman"/>
                <w:b/>
                <w:sz w:val="24"/>
                <w:szCs w:val="24"/>
              </w:rPr>
              <w:t>по теме «Неметаллы».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hanging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>Тема 7. Общие свойства металлов (11 ч)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9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pStyle w:val="Style1"/>
              <w:widowControl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49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металлов. Физические свойства. Сплавы металлов. 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Л. О. № 9.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Знакомство с образцами металлов и сплавов (работа с коллекциями)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9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5</w:t>
            </w: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Нахождение металлов в природе и общие способы их получения. Понятие о металлургии</w:t>
            </w:r>
            <w:r w:rsidRPr="00327B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u w:val="single"/>
              </w:rPr>
              <w:t xml:space="preserve"> </w:t>
            </w:r>
            <w:r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Л. О. № 10.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Вытеснение одного металла другим из раствора соли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5</w:t>
            </w: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Химические свойства металлов. Электрохимический ряд напряжений металлов.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1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5</w:t>
            </w: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Щелочные металлы. 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5</w:t>
            </w: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Магний. Щелочноземельные металлы. Жесткость воды и способы её устранения.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5</w:t>
            </w:r>
            <w:r>
              <w:rPr>
                <w:rStyle w:val="FontStyle11"/>
                <w:sz w:val="24"/>
                <w:szCs w:val="24"/>
              </w:rPr>
              <w:t>4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Алюминий. Нахождение в природе. Свойства алюминия</w:t>
            </w:r>
            <w:r w:rsidRPr="00327B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u w:val="single"/>
              </w:rPr>
              <w:t xml:space="preserve"> </w:t>
            </w:r>
            <w:r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Л. О. № 11.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Знакомство с соединениями алюминия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5</w:t>
            </w:r>
            <w:r>
              <w:rPr>
                <w:rStyle w:val="FontStyle11"/>
                <w:sz w:val="24"/>
                <w:szCs w:val="24"/>
              </w:rPr>
              <w:t>5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Железо. Нахождение в природе. Свойства железа.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hanging="5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5</w:t>
            </w:r>
            <w:r>
              <w:rPr>
                <w:rStyle w:val="FontStyle11"/>
                <w:sz w:val="24"/>
                <w:szCs w:val="24"/>
              </w:rPr>
              <w:t>6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Соединения железа</w:t>
            </w:r>
            <w:r w:rsidRPr="00327B85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  <w:u w:val="single"/>
              </w:rPr>
              <w:t xml:space="preserve"> </w:t>
            </w:r>
            <w:r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Л. О. № 12.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Знакомство с рудами железа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3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2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2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5</w:t>
            </w:r>
            <w:r>
              <w:rPr>
                <w:rStyle w:val="FontStyle11"/>
                <w:sz w:val="24"/>
                <w:szCs w:val="24"/>
              </w:rPr>
              <w:t>7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№7. </w:t>
            </w:r>
            <w:r w:rsidRPr="00327B85">
              <w:rPr>
                <w:rFonts w:ascii="Times New Roman" w:hAnsi="Times New Roman"/>
                <w:b/>
                <w:sz w:val="24"/>
                <w:szCs w:val="24"/>
              </w:rPr>
              <w:t>Решение экспериментальных задач по теме «Металлы и их соединения».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9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5</w:t>
            </w:r>
            <w:r>
              <w:rPr>
                <w:rStyle w:val="FontStyle11"/>
                <w:sz w:val="24"/>
                <w:szCs w:val="24"/>
              </w:rPr>
              <w:t>8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Cs/>
                <w:sz w:val="24"/>
                <w:szCs w:val="24"/>
              </w:rPr>
              <w:t>Обобщение и систематизация по теме «Общие свойства металлов»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1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59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№3 по теме «Общие свойства металлов»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rPr>
          <w:gridAfter w:val="2"/>
          <w:wAfter w:w="2702" w:type="dxa"/>
        </w:trPr>
        <w:tc>
          <w:tcPr>
            <w:tcW w:w="11193" w:type="dxa"/>
            <w:gridSpan w:val="2"/>
          </w:tcPr>
          <w:p w:rsidR="005E1349" w:rsidRPr="00327B85" w:rsidRDefault="005E1349" w:rsidP="005E1349">
            <w:pPr>
              <w:pStyle w:val="Style4"/>
              <w:widowControl/>
              <w:ind w:hanging="10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bCs/>
              </w:rPr>
              <w:t>Раздел 3. Краткий обзор важнейших органических веществ (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327B85">
              <w:rPr>
                <w:rFonts w:ascii="Times New Roman" w:hAnsi="Times New Roman"/>
                <w:b/>
                <w:bCs/>
              </w:rPr>
              <w:t>ч)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6</w:t>
            </w: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Органическая химия.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hanging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10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rPr>
          <w:trHeight w:val="70"/>
        </w:trPr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6</w:t>
            </w: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Углеводороды. </w:t>
            </w:r>
            <w:r w:rsidRPr="00327B8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27B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Л. О. № 13.</w:t>
            </w:r>
            <w:r w:rsidRPr="00327B85">
              <w:rPr>
                <w:rFonts w:ascii="Times New Roman" w:hAnsi="Times New Roman"/>
                <w:i/>
                <w:sz w:val="24"/>
                <w:szCs w:val="24"/>
              </w:rPr>
              <w:t xml:space="preserve"> Знакомство с углём, нефтью, продуктами переработки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hanging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6</w:t>
            </w: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Кислородсодержащие органические соединения: спирты, карбоновые кислоты, сложные эфиры, жиры, углеводы.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29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2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29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6</w:t>
            </w: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Аминокислоты. Белки.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2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firstLine="24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6</w:t>
            </w:r>
            <w:r>
              <w:rPr>
                <w:rStyle w:val="FontStyle11"/>
                <w:sz w:val="24"/>
                <w:szCs w:val="24"/>
              </w:rPr>
              <w:t>4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Полимеры. 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65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>Урок-обобщение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 «Органические соединения»</w:t>
            </w:r>
          </w:p>
        </w:tc>
        <w:tc>
          <w:tcPr>
            <w:tcW w:w="1418" w:type="dxa"/>
          </w:tcPr>
          <w:p w:rsidR="005E1349" w:rsidRPr="00327B85" w:rsidRDefault="00D957DF" w:rsidP="00D957DF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66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Урок-обобщение: подготовка к итоговой контрольной работе</w:t>
            </w:r>
          </w:p>
        </w:tc>
        <w:tc>
          <w:tcPr>
            <w:tcW w:w="1418" w:type="dxa"/>
          </w:tcPr>
          <w:p w:rsidR="005E1349" w:rsidRPr="00327B85" w:rsidRDefault="00D957DF" w:rsidP="00D957DF">
            <w:pPr>
              <w:pStyle w:val="Style4"/>
              <w:widowControl/>
              <w:ind w:firstLine="14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6</w:t>
            </w:r>
            <w:r>
              <w:rPr>
                <w:rStyle w:val="FontStyle11"/>
                <w:sz w:val="24"/>
                <w:szCs w:val="24"/>
              </w:rPr>
              <w:t>7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B85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№ 4.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hanging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  <w:tr w:rsidR="005E1349" w:rsidRPr="00327B85" w:rsidTr="00910619">
        <w:tc>
          <w:tcPr>
            <w:tcW w:w="728" w:type="dxa"/>
          </w:tcPr>
          <w:p w:rsidR="005E1349" w:rsidRPr="00327B85" w:rsidRDefault="005E1349" w:rsidP="005E1349">
            <w:pPr>
              <w:spacing w:after="0" w:line="240" w:lineRule="auto"/>
              <w:jc w:val="center"/>
              <w:rPr>
                <w:rStyle w:val="FontStyle11"/>
                <w:sz w:val="24"/>
                <w:szCs w:val="24"/>
              </w:rPr>
            </w:pPr>
            <w:r w:rsidRPr="00327B85">
              <w:rPr>
                <w:rStyle w:val="FontStyle11"/>
                <w:sz w:val="24"/>
                <w:szCs w:val="24"/>
              </w:rPr>
              <w:t>6</w:t>
            </w:r>
            <w:r>
              <w:rPr>
                <w:rStyle w:val="FontStyle11"/>
                <w:sz w:val="24"/>
                <w:szCs w:val="24"/>
              </w:rPr>
              <w:t>8</w:t>
            </w:r>
          </w:p>
        </w:tc>
        <w:tc>
          <w:tcPr>
            <w:tcW w:w="10465" w:type="dxa"/>
          </w:tcPr>
          <w:p w:rsidR="005E1349" w:rsidRPr="00327B85" w:rsidRDefault="005E1349" w:rsidP="005E13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B85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</w:p>
        </w:tc>
        <w:tc>
          <w:tcPr>
            <w:tcW w:w="1418" w:type="dxa"/>
          </w:tcPr>
          <w:p w:rsidR="005E1349" w:rsidRPr="00327B85" w:rsidRDefault="005E1349" w:rsidP="00D957DF">
            <w:pPr>
              <w:pStyle w:val="Style4"/>
              <w:widowControl/>
              <w:ind w:hanging="10"/>
              <w:jc w:val="center"/>
              <w:rPr>
                <w:rStyle w:val="FontStyle11"/>
                <w:rFonts w:eastAsia="Arial Unicode MS"/>
                <w:sz w:val="24"/>
                <w:szCs w:val="24"/>
              </w:rPr>
            </w:pPr>
            <w:r w:rsidRPr="00327B85">
              <w:rPr>
                <w:rStyle w:val="FontStyle11"/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  <w:tc>
          <w:tcPr>
            <w:tcW w:w="1423" w:type="dxa"/>
          </w:tcPr>
          <w:p w:rsidR="005E1349" w:rsidRPr="00327B85" w:rsidRDefault="005E1349" w:rsidP="005E1349">
            <w:pPr>
              <w:pStyle w:val="Style4"/>
              <w:widowControl/>
              <w:ind w:hanging="5"/>
              <w:rPr>
                <w:rStyle w:val="FontStyle11"/>
                <w:rFonts w:eastAsia="Arial Unicode MS"/>
                <w:sz w:val="24"/>
                <w:szCs w:val="24"/>
              </w:rPr>
            </w:pPr>
          </w:p>
        </w:tc>
      </w:tr>
    </w:tbl>
    <w:p w:rsidR="005E1349" w:rsidRDefault="005E1349" w:rsidP="00911E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349" w:rsidRDefault="005E1349" w:rsidP="00911E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5016" w:rsidRDefault="00B25016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Лист изменений в календарно - тематическом планировании  </w:t>
      </w:r>
      <w:r>
        <w:rPr>
          <w:rFonts w:ascii="Times New Roman" w:hAnsi="Times New Roman"/>
          <w:b/>
          <w:sz w:val="24"/>
          <w:szCs w:val="24"/>
        </w:rPr>
        <w:t xml:space="preserve">по </w:t>
      </w:r>
      <w:r w:rsidR="00D957DF">
        <w:rPr>
          <w:rFonts w:ascii="Times New Roman" w:hAnsi="Times New Roman"/>
          <w:b/>
          <w:sz w:val="24"/>
          <w:szCs w:val="24"/>
        </w:rPr>
        <w:t>химии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55957">
        <w:rPr>
          <w:rFonts w:ascii="Times New Roman" w:hAnsi="Times New Roman"/>
          <w:b/>
          <w:sz w:val="24"/>
          <w:szCs w:val="24"/>
        </w:rPr>
        <w:t xml:space="preserve"> для </w:t>
      </w:r>
      <w:r w:rsidR="00D957DF">
        <w:rPr>
          <w:rFonts w:ascii="Times New Roman" w:hAnsi="Times New Roman"/>
          <w:b/>
          <w:sz w:val="24"/>
          <w:szCs w:val="24"/>
        </w:rPr>
        <w:t>9</w:t>
      </w:r>
      <w:r w:rsidRPr="00155957">
        <w:rPr>
          <w:rFonts w:ascii="Times New Roman" w:hAnsi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943"/>
        <w:gridCol w:w="5847"/>
        <w:gridCol w:w="5198"/>
        <w:gridCol w:w="2583"/>
      </w:tblGrid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Default="00B25016" w:rsidP="00B25016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Default="00B25016" w:rsidP="00B25016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Default="00B25016" w:rsidP="00B25016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Default="00B25016" w:rsidP="00B25016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Default="00B25016" w:rsidP="00B25016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B25016" w:rsidTr="00B2501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</w:tr>
    </w:tbl>
    <w:p w:rsidR="00B25016" w:rsidRPr="00FB4C8D" w:rsidRDefault="00B25016" w:rsidP="00D957DF">
      <w:pPr>
        <w:rPr>
          <w:rFonts w:ascii="Times New Roman" w:eastAsia="Arial Unicode MS" w:hAnsi="Times New Roman"/>
          <w:b/>
          <w:bCs/>
          <w:sz w:val="18"/>
          <w:szCs w:val="18"/>
        </w:rPr>
      </w:pPr>
    </w:p>
    <w:sectPr w:rsidR="00B25016" w:rsidRPr="00FB4C8D" w:rsidSect="00E308E4">
      <w:footerReference w:type="default" r:id="rId9"/>
      <w:footerReference w:type="first" r:id="rId10"/>
      <w:pgSz w:w="16838" w:h="11906" w:orient="landscape"/>
      <w:pgMar w:top="284" w:right="284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F71" w:rsidRDefault="00552F71" w:rsidP="003670EB">
      <w:pPr>
        <w:spacing w:after="0" w:line="240" w:lineRule="auto"/>
      </w:pPr>
      <w:r>
        <w:separator/>
      </w:r>
    </w:p>
  </w:endnote>
  <w:endnote w:type="continuationSeparator" w:id="0">
    <w:p w:rsidR="00552F71" w:rsidRDefault="00552F71" w:rsidP="00367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0"/>
    </w:sdtPr>
    <w:sdtEndPr/>
    <w:sdtContent>
      <w:p w:rsidR="00552F71" w:rsidRDefault="00552F71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6E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2F71" w:rsidRDefault="00552F7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1"/>
    </w:sdtPr>
    <w:sdtEndPr/>
    <w:sdtContent>
      <w:p w:rsidR="00552F71" w:rsidRDefault="00F26EC1">
        <w:pPr>
          <w:pStyle w:val="a9"/>
          <w:jc w:val="right"/>
        </w:pPr>
      </w:p>
    </w:sdtContent>
  </w:sdt>
  <w:p w:rsidR="00552F71" w:rsidRDefault="00552F7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F71" w:rsidRDefault="00552F71" w:rsidP="003670EB">
      <w:pPr>
        <w:spacing w:after="0" w:line="240" w:lineRule="auto"/>
      </w:pPr>
      <w:r>
        <w:separator/>
      </w:r>
    </w:p>
  </w:footnote>
  <w:footnote w:type="continuationSeparator" w:id="0">
    <w:p w:rsidR="00552F71" w:rsidRDefault="00552F71" w:rsidP="00367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A4C0B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99019DA"/>
    <w:multiLevelType w:val="hybridMultilevel"/>
    <w:tmpl w:val="114875A2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E56760"/>
    <w:multiLevelType w:val="hybridMultilevel"/>
    <w:tmpl w:val="16BEB9D8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0D912EF"/>
    <w:multiLevelType w:val="hybridMultilevel"/>
    <w:tmpl w:val="1EF644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53472D"/>
    <w:multiLevelType w:val="hybridMultilevel"/>
    <w:tmpl w:val="8F60E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9D0E52"/>
    <w:multiLevelType w:val="hybridMultilevel"/>
    <w:tmpl w:val="F6E4206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B43823"/>
    <w:multiLevelType w:val="hybridMultilevel"/>
    <w:tmpl w:val="89F61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07D72"/>
    <w:multiLevelType w:val="hybridMultilevel"/>
    <w:tmpl w:val="AF54D28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E9D1D89"/>
    <w:multiLevelType w:val="hybridMultilevel"/>
    <w:tmpl w:val="8482D83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3BA59D3"/>
    <w:multiLevelType w:val="hybridMultilevel"/>
    <w:tmpl w:val="5A8070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B24484"/>
    <w:multiLevelType w:val="hybridMultilevel"/>
    <w:tmpl w:val="5A0837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02B181B"/>
    <w:multiLevelType w:val="multilevel"/>
    <w:tmpl w:val="F2601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21645D"/>
    <w:multiLevelType w:val="hybridMultilevel"/>
    <w:tmpl w:val="08E23D6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7435C6"/>
    <w:multiLevelType w:val="hybridMultilevel"/>
    <w:tmpl w:val="E5848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152"/>
        </w:tabs>
        <w:ind w:left="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abstractNum w:abstractNumId="18">
    <w:nsid w:val="3E921BFC"/>
    <w:multiLevelType w:val="hybridMultilevel"/>
    <w:tmpl w:val="784465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0">
    <w:nsid w:val="41F10521"/>
    <w:multiLevelType w:val="hybridMultilevel"/>
    <w:tmpl w:val="81CCE99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4C0E8C"/>
    <w:multiLevelType w:val="hybridMultilevel"/>
    <w:tmpl w:val="55D42A9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243274"/>
    <w:multiLevelType w:val="hybridMultilevel"/>
    <w:tmpl w:val="5476848C"/>
    <w:lvl w:ilvl="0" w:tplc="D1180B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116720"/>
    <w:multiLevelType w:val="hybridMultilevel"/>
    <w:tmpl w:val="0B6EC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3B4C7E"/>
    <w:multiLevelType w:val="hybridMultilevel"/>
    <w:tmpl w:val="80A83CF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9C4E78"/>
    <w:multiLevelType w:val="multilevel"/>
    <w:tmpl w:val="5A1AEA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28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C227DE"/>
    <w:multiLevelType w:val="hybridMultilevel"/>
    <w:tmpl w:val="4C360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3E52C8"/>
    <w:multiLevelType w:val="hybridMultilevel"/>
    <w:tmpl w:val="CBDAF1F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A02A77"/>
    <w:multiLevelType w:val="multilevel"/>
    <w:tmpl w:val="9A2E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EF7576"/>
    <w:multiLevelType w:val="hybridMultilevel"/>
    <w:tmpl w:val="258E053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9C282B"/>
    <w:multiLevelType w:val="hybridMultilevel"/>
    <w:tmpl w:val="85AA43A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5">
    <w:nsid w:val="6D9537E2"/>
    <w:multiLevelType w:val="hybridMultilevel"/>
    <w:tmpl w:val="4CEA0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FC0A7A"/>
    <w:multiLevelType w:val="hybridMultilevel"/>
    <w:tmpl w:val="32FC3B0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8925E0"/>
    <w:multiLevelType w:val="hybridMultilevel"/>
    <w:tmpl w:val="32401DA4"/>
    <w:lvl w:ilvl="0" w:tplc="041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E6584"/>
    <w:multiLevelType w:val="hybridMultilevel"/>
    <w:tmpl w:val="B10E02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6D923DF"/>
    <w:multiLevelType w:val="hybridMultilevel"/>
    <w:tmpl w:val="34783E3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78300F55"/>
    <w:multiLevelType w:val="hybridMultilevel"/>
    <w:tmpl w:val="E3E670BC"/>
    <w:lvl w:ilvl="0" w:tplc="D2E42A6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42">
    <w:nsid w:val="785518A4"/>
    <w:multiLevelType w:val="hybridMultilevel"/>
    <w:tmpl w:val="64D0FD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>
    <w:nsid w:val="793827BB"/>
    <w:multiLevelType w:val="hybridMultilevel"/>
    <w:tmpl w:val="CC2A1DC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7440BD"/>
    <w:multiLevelType w:val="hybridMultilevel"/>
    <w:tmpl w:val="268874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2"/>
  </w:num>
  <w:num w:numId="6">
    <w:abstractNumId w:val="24"/>
  </w:num>
  <w:num w:numId="7">
    <w:abstractNumId w:val="3"/>
  </w:num>
  <w:num w:numId="8">
    <w:abstractNumId w:val="9"/>
  </w:num>
  <w:num w:numId="9">
    <w:abstractNumId w:val="34"/>
  </w:num>
  <w:num w:numId="10">
    <w:abstractNumId w:val="44"/>
  </w:num>
  <w:num w:numId="11">
    <w:abstractNumId w:val="43"/>
  </w:num>
  <w:num w:numId="12">
    <w:abstractNumId w:val="21"/>
  </w:num>
  <w:num w:numId="13">
    <w:abstractNumId w:val="40"/>
  </w:num>
  <w:num w:numId="14">
    <w:abstractNumId w:val="16"/>
  </w:num>
  <w:num w:numId="15">
    <w:abstractNumId w:val="1"/>
  </w:num>
  <w:num w:numId="16">
    <w:abstractNumId w:val="30"/>
  </w:num>
  <w:num w:numId="17">
    <w:abstractNumId w:val="6"/>
  </w:num>
  <w:num w:numId="18">
    <w:abstractNumId w:val="36"/>
  </w:num>
  <w:num w:numId="19">
    <w:abstractNumId w:val="26"/>
  </w:num>
  <w:num w:numId="20">
    <w:abstractNumId w:val="10"/>
  </w:num>
  <w:num w:numId="21">
    <w:abstractNumId w:val="14"/>
  </w:num>
  <w:num w:numId="22">
    <w:abstractNumId w:val="20"/>
  </w:num>
  <w:num w:numId="23">
    <w:abstractNumId w:val="25"/>
  </w:num>
  <w:num w:numId="24">
    <w:abstractNumId w:val="33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35"/>
  </w:num>
  <w:num w:numId="35">
    <w:abstractNumId w:val="8"/>
  </w:num>
  <w:num w:numId="36">
    <w:abstractNumId w:val="4"/>
  </w:num>
  <w:num w:numId="37">
    <w:abstractNumId w:val="17"/>
  </w:num>
  <w:num w:numId="38">
    <w:abstractNumId w:val="41"/>
  </w:num>
  <w:num w:numId="39">
    <w:abstractNumId w:val="42"/>
  </w:num>
  <w:num w:numId="40">
    <w:abstractNumId w:val="12"/>
  </w:num>
  <w:num w:numId="41">
    <w:abstractNumId w:val="0"/>
  </w:num>
  <w:num w:numId="42">
    <w:abstractNumId w:val="19"/>
  </w:num>
  <w:num w:numId="43">
    <w:abstractNumId w:val="27"/>
  </w:num>
  <w:num w:numId="44">
    <w:abstractNumId w:val="37"/>
  </w:num>
  <w:num w:numId="45">
    <w:abstractNumId w:val="22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mailMerge>
    <w:mainDocumentType w:val="formLetters"/>
    <w:dataType w:val="textFile"/>
    <w:activeRecord w:val="-1"/>
  </w:mailMerge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1B0"/>
    <w:rsid w:val="000009FE"/>
    <w:rsid w:val="00010FC4"/>
    <w:rsid w:val="00011CC5"/>
    <w:rsid w:val="00012336"/>
    <w:rsid w:val="000336AA"/>
    <w:rsid w:val="000355F7"/>
    <w:rsid w:val="0003736E"/>
    <w:rsid w:val="00037F75"/>
    <w:rsid w:val="00042FD6"/>
    <w:rsid w:val="000535E3"/>
    <w:rsid w:val="0006137D"/>
    <w:rsid w:val="00064037"/>
    <w:rsid w:val="00071D2D"/>
    <w:rsid w:val="0008539F"/>
    <w:rsid w:val="0008658E"/>
    <w:rsid w:val="00095E6C"/>
    <w:rsid w:val="000A0C59"/>
    <w:rsid w:val="000A4F7D"/>
    <w:rsid w:val="000B0CA5"/>
    <w:rsid w:val="000B310C"/>
    <w:rsid w:val="000B5455"/>
    <w:rsid w:val="000C036A"/>
    <w:rsid w:val="000C5FD3"/>
    <w:rsid w:val="000D2A3A"/>
    <w:rsid w:val="000D5542"/>
    <w:rsid w:val="000E2197"/>
    <w:rsid w:val="000F5538"/>
    <w:rsid w:val="000F606F"/>
    <w:rsid w:val="00102C62"/>
    <w:rsid w:val="00103B46"/>
    <w:rsid w:val="00112B16"/>
    <w:rsid w:val="00117E6C"/>
    <w:rsid w:val="001236B7"/>
    <w:rsid w:val="001236D3"/>
    <w:rsid w:val="001252EA"/>
    <w:rsid w:val="00126E80"/>
    <w:rsid w:val="001356C2"/>
    <w:rsid w:val="00147116"/>
    <w:rsid w:val="00153F2A"/>
    <w:rsid w:val="00155455"/>
    <w:rsid w:val="0015728E"/>
    <w:rsid w:val="00160DE0"/>
    <w:rsid w:val="001615DF"/>
    <w:rsid w:val="00161876"/>
    <w:rsid w:val="00166269"/>
    <w:rsid w:val="00174A28"/>
    <w:rsid w:val="00183D65"/>
    <w:rsid w:val="0019011D"/>
    <w:rsid w:val="001B3E3D"/>
    <w:rsid w:val="001B4295"/>
    <w:rsid w:val="001C2062"/>
    <w:rsid w:val="001D0E5F"/>
    <w:rsid w:val="001D7722"/>
    <w:rsid w:val="001E082D"/>
    <w:rsid w:val="001E3CD7"/>
    <w:rsid w:val="001E7AF3"/>
    <w:rsid w:val="001F49D4"/>
    <w:rsid w:val="001F6F26"/>
    <w:rsid w:val="002023F8"/>
    <w:rsid w:val="002053EB"/>
    <w:rsid w:val="00211DD2"/>
    <w:rsid w:val="00221CD0"/>
    <w:rsid w:val="0022353E"/>
    <w:rsid w:val="002324BE"/>
    <w:rsid w:val="00232B49"/>
    <w:rsid w:val="00236079"/>
    <w:rsid w:val="00242DA6"/>
    <w:rsid w:val="00244433"/>
    <w:rsid w:val="0024653A"/>
    <w:rsid w:val="00247F26"/>
    <w:rsid w:val="002519D8"/>
    <w:rsid w:val="00251BA9"/>
    <w:rsid w:val="00252B63"/>
    <w:rsid w:val="00256332"/>
    <w:rsid w:val="0026073C"/>
    <w:rsid w:val="00272D57"/>
    <w:rsid w:val="00273445"/>
    <w:rsid w:val="002765B1"/>
    <w:rsid w:val="00276752"/>
    <w:rsid w:val="00277D31"/>
    <w:rsid w:val="002809E7"/>
    <w:rsid w:val="00283F72"/>
    <w:rsid w:val="0028488C"/>
    <w:rsid w:val="002914DF"/>
    <w:rsid w:val="002935AA"/>
    <w:rsid w:val="0029364D"/>
    <w:rsid w:val="00294F97"/>
    <w:rsid w:val="002A300D"/>
    <w:rsid w:val="002A6409"/>
    <w:rsid w:val="002A681A"/>
    <w:rsid w:val="002A70B8"/>
    <w:rsid w:val="002B1416"/>
    <w:rsid w:val="002B2DAE"/>
    <w:rsid w:val="002C38A5"/>
    <w:rsid w:val="002C6C09"/>
    <w:rsid w:val="002D0F4A"/>
    <w:rsid w:val="002D3126"/>
    <w:rsid w:val="002E2F50"/>
    <w:rsid w:val="002E4BB2"/>
    <w:rsid w:val="002E6171"/>
    <w:rsid w:val="002F5816"/>
    <w:rsid w:val="002F783C"/>
    <w:rsid w:val="00301583"/>
    <w:rsid w:val="00312304"/>
    <w:rsid w:val="00313169"/>
    <w:rsid w:val="003200E5"/>
    <w:rsid w:val="00323BC3"/>
    <w:rsid w:val="003327A4"/>
    <w:rsid w:val="00334459"/>
    <w:rsid w:val="0033587E"/>
    <w:rsid w:val="00335B48"/>
    <w:rsid w:val="00335D97"/>
    <w:rsid w:val="003401B8"/>
    <w:rsid w:val="00351E2A"/>
    <w:rsid w:val="00352E03"/>
    <w:rsid w:val="003568E2"/>
    <w:rsid w:val="00360467"/>
    <w:rsid w:val="003670EB"/>
    <w:rsid w:val="00367CF7"/>
    <w:rsid w:val="003771A2"/>
    <w:rsid w:val="003841B0"/>
    <w:rsid w:val="003A0207"/>
    <w:rsid w:val="003A7C9F"/>
    <w:rsid w:val="003B541C"/>
    <w:rsid w:val="003C25A7"/>
    <w:rsid w:val="003C607E"/>
    <w:rsid w:val="003D2648"/>
    <w:rsid w:val="003D3C7E"/>
    <w:rsid w:val="003D53D1"/>
    <w:rsid w:val="003E091A"/>
    <w:rsid w:val="003F3DE7"/>
    <w:rsid w:val="00403389"/>
    <w:rsid w:val="0041071E"/>
    <w:rsid w:val="00412BFD"/>
    <w:rsid w:val="00423206"/>
    <w:rsid w:val="00435EAF"/>
    <w:rsid w:val="00440825"/>
    <w:rsid w:val="00441EBF"/>
    <w:rsid w:val="00445EFC"/>
    <w:rsid w:val="0045322C"/>
    <w:rsid w:val="0046109C"/>
    <w:rsid w:val="0049082E"/>
    <w:rsid w:val="004920C7"/>
    <w:rsid w:val="00492DC9"/>
    <w:rsid w:val="004937AC"/>
    <w:rsid w:val="0049699C"/>
    <w:rsid w:val="004A5AAB"/>
    <w:rsid w:val="004A5BB3"/>
    <w:rsid w:val="004A74AA"/>
    <w:rsid w:val="004B035C"/>
    <w:rsid w:val="004B176F"/>
    <w:rsid w:val="004B7F41"/>
    <w:rsid w:val="004C313C"/>
    <w:rsid w:val="004C56E0"/>
    <w:rsid w:val="004C64C3"/>
    <w:rsid w:val="004D4558"/>
    <w:rsid w:val="004D5F5E"/>
    <w:rsid w:val="004E25AF"/>
    <w:rsid w:val="004E25DC"/>
    <w:rsid w:val="004E3D66"/>
    <w:rsid w:val="004E3E2B"/>
    <w:rsid w:val="004F050E"/>
    <w:rsid w:val="004F1E45"/>
    <w:rsid w:val="004F6DE4"/>
    <w:rsid w:val="004F6F50"/>
    <w:rsid w:val="00512F25"/>
    <w:rsid w:val="00513AF2"/>
    <w:rsid w:val="00513F43"/>
    <w:rsid w:val="00515DEA"/>
    <w:rsid w:val="005178E7"/>
    <w:rsid w:val="00522477"/>
    <w:rsid w:val="00522CB2"/>
    <w:rsid w:val="0053701C"/>
    <w:rsid w:val="00540422"/>
    <w:rsid w:val="0054072C"/>
    <w:rsid w:val="005409B1"/>
    <w:rsid w:val="00552F71"/>
    <w:rsid w:val="00555643"/>
    <w:rsid w:val="00567F78"/>
    <w:rsid w:val="00572D14"/>
    <w:rsid w:val="00575175"/>
    <w:rsid w:val="0058124F"/>
    <w:rsid w:val="00592D76"/>
    <w:rsid w:val="00595295"/>
    <w:rsid w:val="00597F49"/>
    <w:rsid w:val="005A2BB3"/>
    <w:rsid w:val="005A36C4"/>
    <w:rsid w:val="005B0D90"/>
    <w:rsid w:val="005C05EA"/>
    <w:rsid w:val="005C1A00"/>
    <w:rsid w:val="005C4B61"/>
    <w:rsid w:val="005E0A84"/>
    <w:rsid w:val="005E1349"/>
    <w:rsid w:val="005E3D00"/>
    <w:rsid w:val="005F578B"/>
    <w:rsid w:val="005F5F33"/>
    <w:rsid w:val="00607AE7"/>
    <w:rsid w:val="0061100D"/>
    <w:rsid w:val="0061574D"/>
    <w:rsid w:val="0062363F"/>
    <w:rsid w:val="00627F09"/>
    <w:rsid w:val="006331A0"/>
    <w:rsid w:val="00635ACB"/>
    <w:rsid w:val="0064378A"/>
    <w:rsid w:val="00653EDB"/>
    <w:rsid w:val="00676A93"/>
    <w:rsid w:val="00683DD8"/>
    <w:rsid w:val="00683EB5"/>
    <w:rsid w:val="006953FC"/>
    <w:rsid w:val="0069662B"/>
    <w:rsid w:val="006A073B"/>
    <w:rsid w:val="006A2C57"/>
    <w:rsid w:val="006B1A73"/>
    <w:rsid w:val="006B5899"/>
    <w:rsid w:val="006B7208"/>
    <w:rsid w:val="006C21B8"/>
    <w:rsid w:val="006C46BA"/>
    <w:rsid w:val="006C5D63"/>
    <w:rsid w:val="006D2E76"/>
    <w:rsid w:val="006D4744"/>
    <w:rsid w:val="006D7C36"/>
    <w:rsid w:val="006E1178"/>
    <w:rsid w:val="006E4451"/>
    <w:rsid w:val="006E6E90"/>
    <w:rsid w:val="006F3C65"/>
    <w:rsid w:val="00710F93"/>
    <w:rsid w:val="00715AC6"/>
    <w:rsid w:val="00721D98"/>
    <w:rsid w:val="00723D48"/>
    <w:rsid w:val="00725C9E"/>
    <w:rsid w:val="00725D00"/>
    <w:rsid w:val="00727435"/>
    <w:rsid w:val="00735F17"/>
    <w:rsid w:val="00741D3B"/>
    <w:rsid w:val="0075326E"/>
    <w:rsid w:val="007535E9"/>
    <w:rsid w:val="0075567B"/>
    <w:rsid w:val="00757F7A"/>
    <w:rsid w:val="00762BCE"/>
    <w:rsid w:val="00773CEB"/>
    <w:rsid w:val="00790FFC"/>
    <w:rsid w:val="007968C2"/>
    <w:rsid w:val="007A3CBA"/>
    <w:rsid w:val="007A4D50"/>
    <w:rsid w:val="007B0556"/>
    <w:rsid w:val="007B27DF"/>
    <w:rsid w:val="007B7EFD"/>
    <w:rsid w:val="007C0E4E"/>
    <w:rsid w:val="007C138A"/>
    <w:rsid w:val="007C64DC"/>
    <w:rsid w:val="007C74BB"/>
    <w:rsid w:val="007D05AA"/>
    <w:rsid w:val="007D081C"/>
    <w:rsid w:val="007D52B2"/>
    <w:rsid w:val="007D5A2B"/>
    <w:rsid w:val="007E05EB"/>
    <w:rsid w:val="007E37CB"/>
    <w:rsid w:val="007E3966"/>
    <w:rsid w:val="007E785E"/>
    <w:rsid w:val="007F1706"/>
    <w:rsid w:val="007F3095"/>
    <w:rsid w:val="007F4092"/>
    <w:rsid w:val="00804379"/>
    <w:rsid w:val="008062C7"/>
    <w:rsid w:val="0081075F"/>
    <w:rsid w:val="008127D4"/>
    <w:rsid w:val="0081734B"/>
    <w:rsid w:val="008212F5"/>
    <w:rsid w:val="00823935"/>
    <w:rsid w:val="00832C11"/>
    <w:rsid w:val="008334D3"/>
    <w:rsid w:val="00835542"/>
    <w:rsid w:val="00835C2F"/>
    <w:rsid w:val="0083779D"/>
    <w:rsid w:val="00841EC4"/>
    <w:rsid w:val="0084514F"/>
    <w:rsid w:val="00852813"/>
    <w:rsid w:val="0087072B"/>
    <w:rsid w:val="00872ABE"/>
    <w:rsid w:val="008771F9"/>
    <w:rsid w:val="0089008E"/>
    <w:rsid w:val="00890B59"/>
    <w:rsid w:val="00894287"/>
    <w:rsid w:val="008A61B4"/>
    <w:rsid w:val="008A6AA3"/>
    <w:rsid w:val="008A6CAF"/>
    <w:rsid w:val="008B3393"/>
    <w:rsid w:val="008C0FF1"/>
    <w:rsid w:val="008D211C"/>
    <w:rsid w:val="008E5F6F"/>
    <w:rsid w:val="008E74BA"/>
    <w:rsid w:val="0090295A"/>
    <w:rsid w:val="00905B5C"/>
    <w:rsid w:val="00906D2E"/>
    <w:rsid w:val="00910619"/>
    <w:rsid w:val="00910EB4"/>
    <w:rsid w:val="00911EB9"/>
    <w:rsid w:val="00915CA2"/>
    <w:rsid w:val="00917CA2"/>
    <w:rsid w:val="009321A3"/>
    <w:rsid w:val="009446DB"/>
    <w:rsid w:val="00950D36"/>
    <w:rsid w:val="0095137A"/>
    <w:rsid w:val="00952F40"/>
    <w:rsid w:val="009635C7"/>
    <w:rsid w:val="009653B1"/>
    <w:rsid w:val="00975213"/>
    <w:rsid w:val="00976012"/>
    <w:rsid w:val="00976F2D"/>
    <w:rsid w:val="00981CD7"/>
    <w:rsid w:val="00984794"/>
    <w:rsid w:val="009863D6"/>
    <w:rsid w:val="00987C8B"/>
    <w:rsid w:val="00992110"/>
    <w:rsid w:val="009A6EB2"/>
    <w:rsid w:val="009B112A"/>
    <w:rsid w:val="009B1E88"/>
    <w:rsid w:val="009B42D4"/>
    <w:rsid w:val="009C13E7"/>
    <w:rsid w:val="009C308D"/>
    <w:rsid w:val="009C4A81"/>
    <w:rsid w:val="009C7611"/>
    <w:rsid w:val="009E3A8C"/>
    <w:rsid w:val="009F0363"/>
    <w:rsid w:val="009F25FD"/>
    <w:rsid w:val="00A031F7"/>
    <w:rsid w:val="00A1266D"/>
    <w:rsid w:val="00A15283"/>
    <w:rsid w:val="00A175B1"/>
    <w:rsid w:val="00A215E3"/>
    <w:rsid w:val="00A25A4E"/>
    <w:rsid w:val="00A33A72"/>
    <w:rsid w:val="00A355E5"/>
    <w:rsid w:val="00A358EA"/>
    <w:rsid w:val="00A37181"/>
    <w:rsid w:val="00A437AA"/>
    <w:rsid w:val="00A50C69"/>
    <w:rsid w:val="00A524F4"/>
    <w:rsid w:val="00A53301"/>
    <w:rsid w:val="00A74307"/>
    <w:rsid w:val="00A755C2"/>
    <w:rsid w:val="00A75DC1"/>
    <w:rsid w:val="00A77495"/>
    <w:rsid w:val="00A81B43"/>
    <w:rsid w:val="00A8202B"/>
    <w:rsid w:val="00A8282B"/>
    <w:rsid w:val="00A83253"/>
    <w:rsid w:val="00A850D0"/>
    <w:rsid w:val="00A93F6D"/>
    <w:rsid w:val="00AA14FA"/>
    <w:rsid w:val="00AA509B"/>
    <w:rsid w:val="00AB2595"/>
    <w:rsid w:val="00AB457F"/>
    <w:rsid w:val="00AC2250"/>
    <w:rsid w:val="00AD1A29"/>
    <w:rsid w:val="00AD2159"/>
    <w:rsid w:val="00AD49AE"/>
    <w:rsid w:val="00AE20CE"/>
    <w:rsid w:val="00AE5D48"/>
    <w:rsid w:val="00AE5E6E"/>
    <w:rsid w:val="00AE6E52"/>
    <w:rsid w:val="00AE709E"/>
    <w:rsid w:val="00AF086F"/>
    <w:rsid w:val="00AF1C68"/>
    <w:rsid w:val="00AF3666"/>
    <w:rsid w:val="00AF38CC"/>
    <w:rsid w:val="00AF4DA7"/>
    <w:rsid w:val="00AF536F"/>
    <w:rsid w:val="00AF610E"/>
    <w:rsid w:val="00B00B4E"/>
    <w:rsid w:val="00B00DB9"/>
    <w:rsid w:val="00B07760"/>
    <w:rsid w:val="00B12AD1"/>
    <w:rsid w:val="00B13A13"/>
    <w:rsid w:val="00B17821"/>
    <w:rsid w:val="00B21929"/>
    <w:rsid w:val="00B25016"/>
    <w:rsid w:val="00B25B21"/>
    <w:rsid w:val="00B26289"/>
    <w:rsid w:val="00B2733E"/>
    <w:rsid w:val="00B30855"/>
    <w:rsid w:val="00B35118"/>
    <w:rsid w:val="00B45CFD"/>
    <w:rsid w:val="00B47390"/>
    <w:rsid w:val="00B55046"/>
    <w:rsid w:val="00B5537A"/>
    <w:rsid w:val="00B65002"/>
    <w:rsid w:val="00B7075D"/>
    <w:rsid w:val="00B7530C"/>
    <w:rsid w:val="00B753A0"/>
    <w:rsid w:val="00B84CAD"/>
    <w:rsid w:val="00B87186"/>
    <w:rsid w:val="00B877CD"/>
    <w:rsid w:val="00BA1625"/>
    <w:rsid w:val="00BA318C"/>
    <w:rsid w:val="00BA336D"/>
    <w:rsid w:val="00BA545C"/>
    <w:rsid w:val="00BA76FB"/>
    <w:rsid w:val="00BB11C8"/>
    <w:rsid w:val="00BB21B7"/>
    <w:rsid w:val="00BB4A2F"/>
    <w:rsid w:val="00BB53CC"/>
    <w:rsid w:val="00BB5CC7"/>
    <w:rsid w:val="00BC4AE2"/>
    <w:rsid w:val="00BC6CB6"/>
    <w:rsid w:val="00BD40D1"/>
    <w:rsid w:val="00BD4EB7"/>
    <w:rsid w:val="00BF0E72"/>
    <w:rsid w:val="00C00B5B"/>
    <w:rsid w:val="00C01CE1"/>
    <w:rsid w:val="00C04BD1"/>
    <w:rsid w:val="00C07C53"/>
    <w:rsid w:val="00C07E5C"/>
    <w:rsid w:val="00C152A2"/>
    <w:rsid w:val="00C365C5"/>
    <w:rsid w:val="00C3763E"/>
    <w:rsid w:val="00C4060E"/>
    <w:rsid w:val="00C448D1"/>
    <w:rsid w:val="00C457E4"/>
    <w:rsid w:val="00C532C9"/>
    <w:rsid w:val="00C53AA7"/>
    <w:rsid w:val="00C649BD"/>
    <w:rsid w:val="00C6605B"/>
    <w:rsid w:val="00C70E71"/>
    <w:rsid w:val="00C70F1A"/>
    <w:rsid w:val="00C73E20"/>
    <w:rsid w:val="00C80745"/>
    <w:rsid w:val="00C83D18"/>
    <w:rsid w:val="00C927DD"/>
    <w:rsid w:val="00C9306B"/>
    <w:rsid w:val="00C97DEF"/>
    <w:rsid w:val="00CA7DF3"/>
    <w:rsid w:val="00CB22E7"/>
    <w:rsid w:val="00CD080A"/>
    <w:rsid w:val="00CE1600"/>
    <w:rsid w:val="00CF2B72"/>
    <w:rsid w:val="00D00650"/>
    <w:rsid w:val="00D0349A"/>
    <w:rsid w:val="00D108C3"/>
    <w:rsid w:val="00D1240F"/>
    <w:rsid w:val="00D13BFB"/>
    <w:rsid w:val="00D20B2E"/>
    <w:rsid w:val="00D33110"/>
    <w:rsid w:val="00D34BC6"/>
    <w:rsid w:val="00D435E0"/>
    <w:rsid w:val="00D43F7D"/>
    <w:rsid w:val="00D469F2"/>
    <w:rsid w:val="00D474DC"/>
    <w:rsid w:val="00D50D54"/>
    <w:rsid w:val="00D67A5A"/>
    <w:rsid w:val="00D71A6D"/>
    <w:rsid w:val="00D7430F"/>
    <w:rsid w:val="00D74895"/>
    <w:rsid w:val="00D76B8D"/>
    <w:rsid w:val="00D80782"/>
    <w:rsid w:val="00D957DF"/>
    <w:rsid w:val="00D974F5"/>
    <w:rsid w:val="00DA063D"/>
    <w:rsid w:val="00DA0731"/>
    <w:rsid w:val="00DA0B0F"/>
    <w:rsid w:val="00DA1A4D"/>
    <w:rsid w:val="00DA30EC"/>
    <w:rsid w:val="00DA3BAF"/>
    <w:rsid w:val="00DA7721"/>
    <w:rsid w:val="00DB011A"/>
    <w:rsid w:val="00DD0D2D"/>
    <w:rsid w:val="00DD29F2"/>
    <w:rsid w:val="00DD4ECD"/>
    <w:rsid w:val="00DD5C4F"/>
    <w:rsid w:val="00DE11BB"/>
    <w:rsid w:val="00DE669E"/>
    <w:rsid w:val="00DF6A9D"/>
    <w:rsid w:val="00E07EE8"/>
    <w:rsid w:val="00E151DB"/>
    <w:rsid w:val="00E16DED"/>
    <w:rsid w:val="00E16E80"/>
    <w:rsid w:val="00E308E4"/>
    <w:rsid w:val="00E34B2E"/>
    <w:rsid w:val="00E3537A"/>
    <w:rsid w:val="00E368F5"/>
    <w:rsid w:val="00E36B9A"/>
    <w:rsid w:val="00E40B10"/>
    <w:rsid w:val="00E40F79"/>
    <w:rsid w:val="00E42518"/>
    <w:rsid w:val="00E45FA9"/>
    <w:rsid w:val="00E47FBE"/>
    <w:rsid w:val="00E52430"/>
    <w:rsid w:val="00E53634"/>
    <w:rsid w:val="00E62800"/>
    <w:rsid w:val="00E656E6"/>
    <w:rsid w:val="00E8094B"/>
    <w:rsid w:val="00E83E87"/>
    <w:rsid w:val="00E921EB"/>
    <w:rsid w:val="00E95093"/>
    <w:rsid w:val="00EA4513"/>
    <w:rsid w:val="00EB2F22"/>
    <w:rsid w:val="00EB2FDD"/>
    <w:rsid w:val="00EC3178"/>
    <w:rsid w:val="00ED00DC"/>
    <w:rsid w:val="00ED43D4"/>
    <w:rsid w:val="00F010C3"/>
    <w:rsid w:val="00F102DE"/>
    <w:rsid w:val="00F14A35"/>
    <w:rsid w:val="00F22E63"/>
    <w:rsid w:val="00F26EC1"/>
    <w:rsid w:val="00F43EC3"/>
    <w:rsid w:val="00F45095"/>
    <w:rsid w:val="00F54A1C"/>
    <w:rsid w:val="00F56312"/>
    <w:rsid w:val="00F6071A"/>
    <w:rsid w:val="00F619E3"/>
    <w:rsid w:val="00F6701E"/>
    <w:rsid w:val="00F67AAC"/>
    <w:rsid w:val="00F721CB"/>
    <w:rsid w:val="00F73691"/>
    <w:rsid w:val="00F73A55"/>
    <w:rsid w:val="00F741AB"/>
    <w:rsid w:val="00F84B5E"/>
    <w:rsid w:val="00F86F6A"/>
    <w:rsid w:val="00F900DA"/>
    <w:rsid w:val="00F91BDB"/>
    <w:rsid w:val="00F92FB0"/>
    <w:rsid w:val="00F96169"/>
    <w:rsid w:val="00FA1A34"/>
    <w:rsid w:val="00FA3067"/>
    <w:rsid w:val="00FA396F"/>
    <w:rsid w:val="00FA5DA1"/>
    <w:rsid w:val="00FB0EB3"/>
    <w:rsid w:val="00FB1D4E"/>
    <w:rsid w:val="00FB2B0B"/>
    <w:rsid w:val="00FB4C8D"/>
    <w:rsid w:val="00FB6552"/>
    <w:rsid w:val="00FC5F5F"/>
    <w:rsid w:val="00FD6D1D"/>
    <w:rsid w:val="00FE5009"/>
    <w:rsid w:val="00FE5E4A"/>
    <w:rsid w:val="00FF2A53"/>
    <w:rsid w:val="00FF313B"/>
    <w:rsid w:val="00FF346F"/>
    <w:rsid w:val="00FF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3841B0"/>
    <w:rPr>
      <w:b/>
      <w:bCs/>
    </w:rPr>
  </w:style>
  <w:style w:type="paragraph" w:styleId="a5">
    <w:name w:val="Body Text"/>
    <w:basedOn w:val="a"/>
    <w:link w:val="a6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6">
    <w:name w:val="Основной текст Знак"/>
    <w:basedOn w:val="a0"/>
    <w:link w:val="a5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0"/>
    <w:link w:val="1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8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header"/>
    <w:basedOn w:val="a"/>
    <w:link w:val="a7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2E6171"/>
  </w:style>
  <w:style w:type="paragraph" w:styleId="a9">
    <w:name w:val="footer"/>
    <w:basedOn w:val="a"/>
    <w:link w:val="aa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a">
    <w:name w:val="Нижний колонтитул Знак"/>
    <w:basedOn w:val="a0"/>
    <w:link w:val="a9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b">
    <w:name w:val="Title"/>
    <w:basedOn w:val="a"/>
    <w:next w:val="a"/>
    <w:link w:val="ac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d">
    <w:name w:val="Subtitle"/>
    <w:basedOn w:val="a"/>
    <w:next w:val="a"/>
    <w:link w:val="ae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e">
    <w:name w:val="Подзаголовок Знак"/>
    <w:basedOn w:val="a0"/>
    <w:link w:val="ad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">
    <w:name w:val="Emphasis"/>
    <w:basedOn w:val="a0"/>
    <w:uiPriority w:val="20"/>
    <w:qFormat/>
    <w:rsid w:val="002E6171"/>
    <w:rPr>
      <w:rFonts w:ascii="Calibri" w:hAnsi="Calibri"/>
      <w:b/>
      <w:i/>
      <w:iCs/>
    </w:rPr>
  </w:style>
  <w:style w:type="paragraph" w:styleId="af0">
    <w:name w:val="No Spacing"/>
    <w:basedOn w:val="a"/>
    <w:link w:val="af1"/>
    <w:uiPriority w:val="99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2">
    <w:name w:val="List Paragraph"/>
    <w:basedOn w:val="a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3">
    <w:name w:val="Intense Quote"/>
    <w:basedOn w:val="a"/>
    <w:next w:val="a"/>
    <w:link w:val="af4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4">
    <w:name w:val="Выделенная цитата Знак"/>
    <w:basedOn w:val="a0"/>
    <w:link w:val="af3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5">
    <w:name w:val="Subtle Emphasis"/>
    <w:uiPriority w:val="19"/>
    <w:qFormat/>
    <w:rsid w:val="002E6171"/>
    <w:rPr>
      <w:i/>
      <w:color w:val="5A5A5A"/>
    </w:rPr>
  </w:style>
  <w:style w:type="character" w:styleId="af6">
    <w:name w:val="Intense Emphasis"/>
    <w:basedOn w:val="a0"/>
    <w:uiPriority w:val="21"/>
    <w:qFormat/>
    <w:rsid w:val="002E6171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2E6171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2E6171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a">
    <w:name w:val="Hyperlink"/>
    <w:basedOn w:val="a0"/>
    <w:uiPriority w:val="99"/>
    <w:semiHidden/>
    <w:unhideWhenUsed/>
    <w:rsid w:val="002E6171"/>
    <w:rPr>
      <w:color w:val="000000"/>
      <w:u w:val="single"/>
    </w:rPr>
  </w:style>
  <w:style w:type="character" w:styleId="afb">
    <w:name w:val="footnote reference"/>
    <w:basedOn w:val="a0"/>
    <w:semiHidden/>
    <w:rsid w:val="003670EB"/>
    <w:rPr>
      <w:vertAlign w:val="superscript"/>
    </w:rPr>
  </w:style>
  <w:style w:type="paragraph" w:styleId="afc">
    <w:name w:val="footnote text"/>
    <w:basedOn w:val="a"/>
    <w:link w:val="afd"/>
    <w:semiHidden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Plain Text"/>
    <w:basedOn w:val="a"/>
    <w:link w:val="aff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0">
    <w:name w:val="Table Grid"/>
    <w:basedOn w:val="a1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ветлая заливка1"/>
    <w:basedOn w:val="a1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1">
    <w:name w:val="Базовый"/>
    <w:rsid w:val="002B1416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table" w:customStyle="1" w:styleId="25">
    <w:name w:val="Светлая заливка2"/>
    <w:basedOn w:val="a1"/>
    <w:uiPriority w:val="60"/>
    <w:rsid w:val="00FF6DC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Style3">
    <w:name w:val="Style3"/>
    <w:basedOn w:val="a"/>
    <w:rsid w:val="000336AA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5">
    <w:name w:val="Style5"/>
    <w:basedOn w:val="a"/>
    <w:rsid w:val="000336AA"/>
    <w:pPr>
      <w:widowControl w:val="0"/>
      <w:autoSpaceDE w:val="0"/>
      <w:autoSpaceDN w:val="0"/>
      <w:adjustRightInd w:val="0"/>
      <w:spacing w:after="0" w:line="202" w:lineRule="exact"/>
      <w:ind w:firstLine="158"/>
    </w:pPr>
    <w:rPr>
      <w:rFonts w:ascii="Franklin Gothic Heavy" w:hAnsi="Franklin Gothic Heavy"/>
      <w:sz w:val="24"/>
      <w:szCs w:val="24"/>
    </w:rPr>
  </w:style>
  <w:style w:type="character" w:customStyle="1" w:styleId="FontStyle11">
    <w:name w:val="Font Style11"/>
    <w:basedOn w:val="a0"/>
    <w:rsid w:val="000336AA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0336AA"/>
    <w:pPr>
      <w:widowControl w:val="0"/>
      <w:autoSpaceDE w:val="0"/>
      <w:autoSpaceDN w:val="0"/>
      <w:adjustRightInd w:val="0"/>
      <w:spacing w:after="0" w:line="208" w:lineRule="exact"/>
    </w:pPr>
    <w:rPr>
      <w:rFonts w:ascii="Franklin Gothic Heavy" w:hAnsi="Franklin Gothic Heavy"/>
      <w:sz w:val="24"/>
      <w:szCs w:val="24"/>
    </w:rPr>
  </w:style>
  <w:style w:type="paragraph" w:customStyle="1" w:styleId="Style4">
    <w:name w:val="Style4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">
    <w:name w:val="Style1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3">
    <w:name w:val="Style13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Абзац списка1"/>
    <w:basedOn w:val="a"/>
    <w:qFormat/>
    <w:rsid w:val="004C64C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ff2">
    <w:name w:val="endnote text"/>
    <w:basedOn w:val="a"/>
    <w:link w:val="aff3"/>
    <w:semiHidden/>
    <w:unhideWhenUsed/>
    <w:rsid w:val="00A215E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semiHidden/>
    <w:rsid w:val="00A215E3"/>
    <w:rPr>
      <w:rFonts w:ascii="Times New Roman" w:hAnsi="Times New Roman"/>
    </w:rPr>
  </w:style>
  <w:style w:type="paragraph" w:styleId="aff4">
    <w:name w:val="Balloon Text"/>
    <w:basedOn w:val="a"/>
    <w:link w:val="aff5"/>
    <w:uiPriority w:val="99"/>
    <w:semiHidden/>
    <w:unhideWhenUsed/>
    <w:rsid w:val="0031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13169"/>
    <w:rPr>
      <w:rFonts w:ascii="Tahoma" w:hAnsi="Tahoma" w:cs="Tahoma"/>
      <w:sz w:val="16"/>
      <w:szCs w:val="16"/>
    </w:rPr>
  </w:style>
  <w:style w:type="character" w:customStyle="1" w:styleId="FontStyle38">
    <w:name w:val="Font Style38"/>
    <w:basedOn w:val="a0"/>
    <w:rsid w:val="00DA063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6">
    <w:name w:val="Основной текст (2)_"/>
    <w:basedOn w:val="a0"/>
    <w:link w:val="27"/>
    <w:rsid w:val="00C53AA7"/>
    <w:rPr>
      <w:b/>
      <w:bCs/>
      <w:i/>
      <w:i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53AA7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paragraph" w:customStyle="1" w:styleId="Default">
    <w:name w:val="Default"/>
    <w:rsid w:val="00B2501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f1">
    <w:name w:val="Без интервала Знак"/>
    <w:basedOn w:val="a0"/>
    <w:link w:val="af0"/>
    <w:uiPriority w:val="99"/>
    <w:rsid w:val="00911EB9"/>
    <w:rPr>
      <w:sz w:val="24"/>
      <w:szCs w:val="32"/>
      <w:lang w:val="en-US" w:eastAsia="en-US" w:bidi="en-US"/>
    </w:rPr>
  </w:style>
  <w:style w:type="character" w:customStyle="1" w:styleId="Bodytext4">
    <w:name w:val="Body text (4)_"/>
    <w:link w:val="Bodytext41"/>
    <w:uiPriority w:val="99"/>
    <w:locked/>
    <w:rsid w:val="005E1349"/>
    <w:rPr>
      <w:i/>
      <w:iCs/>
      <w:sz w:val="19"/>
      <w:szCs w:val="19"/>
      <w:shd w:val="clear" w:color="auto" w:fill="FFFFFF"/>
    </w:rPr>
  </w:style>
  <w:style w:type="character" w:customStyle="1" w:styleId="Bodytext40">
    <w:name w:val="Body text (4)"/>
    <w:uiPriority w:val="99"/>
    <w:rsid w:val="005E1349"/>
  </w:style>
  <w:style w:type="paragraph" w:customStyle="1" w:styleId="Bodytext41">
    <w:name w:val="Body text (4)1"/>
    <w:basedOn w:val="a"/>
    <w:link w:val="Bodytext4"/>
    <w:uiPriority w:val="99"/>
    <w:rsid w:val="005E1349"/>
    <w:pPr>
      <w:shd w:val="clear" w:color="auto" w:fill="FFFFFF"/>
      <w:spacing w:after="0" w:line="226" w:lineRule="exact"/>
      <w:ind w:firstLine="300"/>
      <w:jc w:val="both"/>
    </w:pPr>
    <w:rPr>
      <w:i/>
      <w:i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3841B0"/>
    <w:rPr>
      <w:b/>
      <w:bCs/>
    </w:rPr>
  </w:style>
  <w:style w:type="paragraph" w:styleId="a5">
    <w:name w:val="Body Text"/>
    <w:basedOn w:val="a"/>
    <w:link w:val="a6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6">
    <w:name w:val="Основной текст Знак"/>
    <w:basedOn w:val="a0"/>
    <w:link w:val="a5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8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header"/>
    <w:basedOn w:val="a"/>
    <w:link w:val="a7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2E6171"/>
  </w:style>
  <w:style w:type="paragraph" w:styleId="a9">
    <w:name w:val="footer"/>
    <w:basedOn w:val="a"/>
    <w:link w:val="aa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a">
    <w:name w:val="Нижний колонтитул Знак"/>
    <w:basedOn w:val="a0"/>
    <w:link w:val="a9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b">
    <w:name w:val="Title"/>
    <w:basedOn w:val="a"/>
    <w:next w:val="a"/>
    <w:link w:val="ac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d">
    <w:name w:val="Subtitle"/>
    <w:basedOn w:val="a"/>
    <w:next w:val="a"/>
    <w:link w:val="ae"/>
    <w:uiPriority w:val="11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e">
    <w:name w:val="Подзаголовок Знак"/>
    <w:basedOn w:val="a0"/>
    <w:link w:val="ad"/>
    <w:uiPriority w:val="11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">
    <w:name w:val="Emphasis"/>
    <w:basedOn w:val="a0"/>
    <w:uiPriority w:val="20"/>
    <w:qFormat/>
    <w:rsid w:val="002E6171"/>
    <w:rPr>
      <w:rFonts w:ascii="Calibri" w:hAnsi="Calibri"/>
      <w:b/>
      <w:i/>
      <w:iCs/>
    </w:rPr>
  </w:style>
  <w:style w:type="paragraph" w:styleId="af0">
    <w:name w:val="No Spacing"/>
    <w:basedOn w:val="a"/>
    <w:uiPriority w:val="1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2">
    <w:name w:val="List Paragraph"/>
    <w:basedOn w:val="a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3">
    <w:name w:val="Intense Quote"/>
    <w:basedOn w:val="a"/>
    <w:next w:val="a"/>
    <w:link w:val="af4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4">
    <w:name w:val="Выделенная цитата Знак"/>
    <w:basedOn w:val="a0"/>
    <w:link w:val="af3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5">
    <w:name w:val="Subtle Emphasis"/>
    <w:uiPriority w:val="19"/>
    <w:qFormat/>
    <w:rsid w:val="002E6171"/>
    <w:rPr>
      <w:i/>
      <w:color w:val="5A5A5A"/>
    </w:rPr>
  </w:style>
  <w:style w:type="character" w:styleId="af6">
    <w:name w:val="Intense Emphasis"/>
    <w:basedOn w:val="a0"/>
    <w:uiPriority w:val="21"/>
    <w:qFormat/>
    <w:rsid w:val="002E6171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2E6171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2E6171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a">
    <w:name w:val="Hyperlink"/>
    <w:basedOn w:val="a0"/>
    <w:uiPriority w:val="99"/>
    <w:semiHidden/>
    <w:unhideWhenUsed/>
    <w:rsid w:val="002E6171"/>
    <w:rPr>
      <w:color w:val="000000"/>
      <w:u w:val="single"/>
    </w:rPr>
  </w:style>
  <w:style w:type="character" w:styleId="afb">
    <w:name w:val="footnote reference"/>
    <w:basedOn w:val="a0"/>
    <w:semiHidden/>
    <w:rsid w:val="003670EB"/>
    <w:rPr>
      <w:vertAlign w:val="superscript"/>
    </w:rPr>
  </w:style>
  <w:style w:type="paragraph" w:styleId="afc">
    <w:name w:val="footnote text"/>
    <w:basedOn w:val="a"/>
    <w:link w:val="afd"/>
    <w:semiHidden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Plain Text"/>
    <w:basedOn w:val="a"/>
    <w:link w:val="aff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0">
    <w:name w:val="Table Grid"/>
    <w:basedOn w:val="a1"/>
    <w:uiPriority w:val="59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Light Shading"/>
    <w:basedOn w:val="a1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51D08-658E-4B64-A30D-0F2918B8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6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Галиева</cp:lastModifiedBy>
  <cp:revision>50</cp:revision>
  <cp:lastPrinted>2019-10-15T19:57:00Z</cp:lastPrinted>
  <dcterms:created xsi:type="dcterms:W3CDTF">2017-03-30T11:19:00Z</dcterms:created>
  <dcterms:modified xsi:type="dcterms:W3CDTF">2020-02-25T17:52:00Z</dcterms:modified>
</cp:coreProperties>
</file>